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CDB4" w14:textId="748AECBA" w:rsidR="00BD79E5" w:rsidRDefault="005041F0" w:rsidP="00837B68">
      <w:pPr>
        <w:spacing w:after="240"/>
        <w:ind w:left="3870" w:right="-900"/>
        <w:rPr>
          <w:rFonts w:cstheme="minorHAnsi"/>
          <w:b/>
          <w:bCs/>
        </w:rPr>
      </w:pPr>
      <w:r w:rsidRPr="00CE17B4">
        <w:rPr>
          <w:rFonts w:ascii="Verdana" w:hAnsi="Verdana" w:cstheme="minorHAnsi"/>
          <w:b/>
          <w:bCs/>
          <w:i/>
          <w:iCs/>
          <w:noProof/>
          <w:sz w:val="20"/>
          <w:szCs w:val="20"/>
        </w:rPr>
        <w:drawing>
          <wp:anchor distT="0" distB="0" distL="114300" distR="114300" simplePos="0" relativeHeight="251658240" behindDoc="1" locked="0" layoutInCell="1" allowOverlap="1" wp14:anchorId="546D9FDB" wp14:editId="38837669">
            <wp:simplePos x="0" y="0"/>
            <wp:positionH relativeFrom="column">
              <wp:posOffset>83820</wp:posOffset>
            </wp:positionH>
            <wp:positionV relativeFrom="page">
              <wp:posOffset>358140</wp:posOffset>
            </wp:positionV>
            <wp:extent cx="2194560" cy="1097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4560" cy="1097280"/>
                    </a:xfrm>
                    <a:prstGeom prst="rect">
                      <a:avLst/>
                    </a:prstGeom>
                    <a:noFill/>
                  </pic:spPr>
                </pic:pic>
              </a:graphicData>
            </a:graphic>
          </wp:anchor>
        </w:drawing>
      </w:r>
      <w:r w:rsidR="00E82B32" w:rsidRPr="00CE17B4">
        <w:rPr>
          <w:rFonts w:ascii="Verdana" w:hAnsi="Verdana" w:cstheme="minorHAnsi"/>
          <w:b/>
          <w:bCs/>
          <w:i/>
          <w:iCs/>
          <w:sz w:val="20"/>
          <w:szCs w:val="20"/>
        </w:rPr>
        <w:t xml:space="preserve">This document is intended as a resource and </w:t>
      </w:r>
      <w:proofErr w:type="gramStart"/>
      <w:r w:rsidR="00E82B32" w:rsidRPr="00CE17B4">
        <w:rPr>
          <w:rFonts w:ascii="Verdana" w:hAnsi="Verdana" w:cstheme="minorHAnsi"/>
          <w:b/>
          <w:bCs/>
          <w:i/>
          <w:iCs/>
          <w:sz w:val="20"/>
          <w:szCs w:val="20"/>
        </w:rPr>
        <w:t>guide, and</w:t>
      </w:r>
      <w:proofErr w:type="gramEnd"/>
      <w:r w:rsidR="00E82B32" w:rsidRPr="00CE17B4">
        <w:rPr>
          <w:rFonts w:ascii="Verdana" w:hAnsi="Verdana" w:cstheme="minorHAnsi"/>
          <w:b/>
          <w:bCs/>
          <w:i/>
          <w:iCs/>
          <w:sz w:val="20"/>
          <w:szCs w:val="20"/>
        </w:rPr>
        <w:t xml:space="preserve"> should be adjusted as needed for the user’s purposes</w:t>
      </w:r>
      <w:r w:rsidR="00E82B32" w:rsidRPr="00E82B32">
        <w:rPr>
          <w:rFonts w:cstheme="minorHAnsi"/>
          <w:b/>
          <w:bCs/>
        </w:rPr>
        <w:t>.</w:t>
      </w:r>
    </w:p>
    <w:p w14:paraId="5296AE50" w14:textId="313ADD45" w:rsidR="00E82B32" w:rsidRDefault="00E82B32" w:rsidP="00E82B32">
      <w:pPr>
        <w:spacing w:after="240"/>
        <w:rPr>
          <w:rFonts w:cstheme="minorHAnsi"/>
          <w:b/>
          <w:bCs/>
          <w:sz w:val="16"/>
          <w:szCs w:val="16"/>
        </w:rPr>
      </w:pPr>
    </w:p>
    <w:p w14:paraId="0DB0AADF" w14:textId="77777777" w:rsidR="00731697" w:rsidRPr="00226C3C" w:rsidRDefault="00731697" w:rsidP="00E82B32">
      <w:pPr>
        <w:spacing w:after="240"/>
        <w:rPr>
          <w:rFonts w:cstheme="minorHAnsi"/>
          <w:b/>
          <w:bCs/>
          <w:sz w:val="16"/>
          <w:szCs w:val="16"/>
        </w:rPr>
      </w:pPr>
    </w:p>
    <w:p w14:paraId="1BE65184" w14:textId="2577F406" w:rsidR="00B96F87" w:rsidRPr="00837B68" w:rsidRDefault="00D176AF" w:rsidP="00B96F87">
      <w:pPr>
        <w:spacing w:after="0"/>
        <w:jc w:val="center"/>
        <w:rPr>
          <w:rFonts w:ascii="Verdana" w:hAnsi="Verdana" w:cstheme="minorHAnsi"/>
          <w:b/>
          <w:bCs/>
          <w:sz w:val="24"/>
          <w:szCs w:val="24"/>
        </w:rPr>
      </w:pPr>
      <w:r w:rsidRPr="00837B68">
        <w:rPr>
          <w:rFonts w:ascii="Verdana" w:hAnsi="Verdana" w:cstheme="minorHAnsi"/>
          <w:b/>
          <w:bCs/>
          <w:sz w:val="24"/>
          <w:szCs w:val="24"/>
        </w:rPr>
        <w:t>CURE</w:t>
      </w:r>
      <w:r w:rsidR="00A04B6E" w:rsidRPr="00837B68">
        <w:rPr>
          <w:rFonts w:ascii="Verdana" w:hAnsi="Verdana" w:cstheme="minorHAnsi"/>
          <w:b/>
          <w:bCs/>
          <w:sz w:val="24"/>
          <w:szCs w:val="24"/>
        </w:rPr>
        <w:t xml:space="preserve"> Epilepsy</w:t>
      </w:r>
      <w:r w:rsidRPr="00837B68">
        <w:rPr>
          <w:rFonts w:ascii="Verdana" w:hAnsi="Verdana" w:cstheme="minorHAnsi"/>
          <w:b/>
          <w:bCs/>
          <w:sz w:val="24"/>
          <w:szCs w:val="24"/>
        </w:rPr>
        <w:t xml:space="preserve"> Team Approach to</w:t>
      </w:r>
      <w:r w:rsidR="007C461D" w:rsidRPr="00837B68">
        <w:rPr>
          <w:rFonts w:ascii="Verdana" w:hAnsi="Verdana" w:cstheme="minorHAnsi"/>
          <w:b/>
          <w:bCs/>
          <w:sz w:val="24"/>
          <w:szCs w:val="24"/>
        </w:rPr>
        <w:t xml:space="preserve"> </w:t>
      </w:r>
      <w:bookmarkStart w:id="0" w:name="_Hlk127294213"/>
      <w:r w:rsidR="00A0300A" w:rsidRPr="00837B68">
        <w:rPr>
          <w:rFonts w:ascii="Verdana" w:hAnsi="Verdana" w:cstheme="minorHAnsi"/>
          <w:b/>
          <w:bCs/>
          <w:sz w:val="24"/>
          <w:szCs w:val="24"/>
        </w:rPr>
        <w:t>[Insert Initiative]</w:t>
      </w:r>
      <w:r w:rsidRPr="00837B68">
        <w:rPr>
          <w:rFonts w:ascii="Verdana" w:hAnsi="Verdana" w:cstheme="minorHAnsi"/>
          <w:b/>
          <w:bCs/>
          <w:sz w:val="24"/>
          <w:szCs w:val="24"/>
        </w:rPr>
        <w:t xml:space="preserve"> </w:t>
      </w:r>
      <w:bookmarkEnd w:id="0"/>
    </w:p>
    <w:p w14:paraId="402D9688" w14:textId="27BAA718" w:rsidR="00D176AF" w:rsidRPr="00837B68" w:rsidRDefault="00E01DD8" w:rsidP="00B96F87">
      <w:pPr>
        <w:spacing w:after="0"/>
        <w:jc w:val="center"/>
        <w:rPr>
          <w:rFonts w:ascii="Verdana" w:hAnsi="Verdana" w:cstheme="minorHAnsi"/>
          <w:b/>
          <w:bCs/>
          <w:sz w:val="24"/>
          <w:szCs w:val="24"/>
        </w:rPr>
      </w:pPr>
      <w:r w:rsidRPr="00837B68">
        <w:rPr>
          <w:rFonts w:ascii="Verdana" w:hAnsi="Verdana" w:cstheme="minorHAnsi"/>
          <w:b/>
          <w:bCs/>
          <w:sz w:val="24"/>
          <w:szCs w:val="24"/>
        </w:rPr>
        <w:t xml:space="preserve">Grant </w:t>
      </w:r>
      <w:r w:rsidR="00D176AF" w:rsidRPr="00837B68">
        <w:rPr>
          <w:rFonts w:ascii="Verdana" w:hAnsi="Verdana" w:cstheme="minorHAnsi"/>
          <w:b/>
          <w:bCs/>
          <w:sz w:val="24"/>
          <w:szCs w:val="24"/>
        </w:rPr>
        <w:t>Publication Policy</w:t>
      </w:r>
    </w:p>
    <w:p w14:paraId="2C60AC82" w14:textId="77777777" w:rsidR="00B96F87" w:rsidRDefault="00B96F87" w:rsidP="00B96F87">
      <w:pPr>
        <w:spacing w:after="0"/>
        <w:jc w:val="center"/>
        <w:rPr>
          <w:rFonts w:ascii="Verdana" w:hAnsi="Verdana" w:cstheme="minorHAnsi"/>
          <w:b/>
          <w:bCs/>
          <w:sz w:val="24"/>
          <w:szCs w:val="24"/>
        </w:rPr>
      </w:pPr>
    </w:p>
    <w:p w14:paraId="5923EF35" w14:textId="77777777" w:rsidR="00731697" w:rsidRPr="00837B68" w:rsidRDefault="00731697" w:rsidP="00B96F87">
      <w:pPr>
        <w:spacing w:after="0"/>
        <w:jc w:val="center"/>
        <w:rPr>
          <w:rFonts w:ascii="Verdana" w:hAnsi="Verdana" w:cstheme="minorHAnsi"/>
          <w:b/>
          <w:bCs/>
          <w:sz w:val="24"/>
          <w:szCs w:val="24"/>
        </w:rPr>
      </w:pPr>
    </w:p>
    <w:p w14:paraId="05CB56E3" w14:textId="77777777" w:rsidR="00D176AF" w:rsidRPr="00837B68" w:rsidRDefault="00D176AF" w:rsidP="002F7AF8">
      <w:pPr>
        <w:pStyle w:val="ListParagraph"/>
        <w:numPr>
          <w:ilvl w:val="0"/>
          <w:numId w:val="1"/>
        </w:numPr>
        <w:ind w:left="720"/>
        <w:rPr>
          <w:rFonts w:ascii="Verdana" w:hAnsi="Verdana" w:cstheme="minorHAnsi"/>
          <w:sz w:val="24"/>
          <w:szCs w:val="24"/>
        </w:rPr>
      </w:pPr>
      <w:r w:rsidRPr="00837B68">
        <w:rPr>
          <w:rFonts w:ascii="Verdana" w:hAnsi="Verdana" w:cstheme="minorHAnsi"/>
          <w:b/>
          <w:sz w:val="24"/>
          <w:szCs w:val="24"/>
        </w:rPr>
        <w:t>Purpose of Publication Policy</w:t>
      </w:r>
    </w:p>
    <w:p w14:paraId="1553621E" w14:textId="1C4087FA" w:rsidR="00D176AF" w:rsidRPr="00837B68" w:rsidRDefault="00D176AF" w:rsidP="00D176AF">
      <w:pPr>
        <w:rPr>
          <w:rFonts w:ascii="Verdana" w:hAnsi="Verdana" w:cstheme="minorHAnsi"/>
          <w:sz w:val="24"/>
          <w:szCs w:val="24"/>
        </w:rPr>
      </w:pPr>
      <w:r w:rsidRPr="00837B68">
        <w:rPr>
          <w:rFonts w:ascii="Verdana" w:hAnsi="Verdana" w:cstheme="minorHAnsi"/>
          <w:sz w:val="24"/>
          <w:szCs w:val="24"/>
        </w:rPr>
        <w:t>The following publication policy will serve as a guide and an agreement for publication of materials that arise from research conducted as a part of the CURE</w:t>
      </w:r>
      <w:r w:rsidR="00573BBD" w:rsidRPr="00837B68">
        <w:rPr>
          <w:rFonts w:ascii="Verdana" w:hAnsi="Verdana" w:cstheme="minorHAnsi"/>
          <w:sz w:val="24"/>
          <w:szCs w:val="24"/>
        </w:rPr>
        <w:t xml:space="preserve"> Epilepsy</w:t>
      </w:r>
      <w:r w:rsidRPr="00837B68">
        <w:rPr>
          <w:rFonts w:ascii="Verdana" w:hAnsi="Verdana" w:cstheme="minorHAnsi"/>
          <w:sz w:val="24"/>
          <w:szCs w:val="24"/>
        </w:rPr>
        <w:t xml:space="preserve"> </w:t>
      </w:r>
      <w:bookmarkStart w:id="1" w:name="_Hlk127294266"/>
      <w:r w:rsidR="00E3210A" w:rsidRPr="00837B68">
        <w:rPr>
          <w:rFonts w:ascii="Verdana" w:hAnsi="Verdana" w:cstheme="minorHAnsi"/>
          <w:sz w:val="24"/>
          <w:szCs w:val="24"/>
        </w:rPr>
        <w:t>[Insert Initiative]</w:t>
      </w:r>
      <w:bookmarkEnd w:id="1"/>
      <w:r w:rsidR="00E01DD8" w:rsidRPr="00837B68">
        <w:rPr>
          <w:rFonts w:ascii="Verdana" w:hAnsi="Verdana" w:cstheme="minorHAnsi"/>
          <w:sz w:val="24"/>
          <w:szCs w:val="24"/>
        </w:rPr>
        <w:t xml:space="preserve"> Grant</w:t>
      </w:r>
      <w:r w:rsidR="00C044D8" w:rsidRPr="00837B68">
        <w:rPr>
          <w:rFonts w:ascii="Verdana" w:hAnsi="Verdana" w:cstheme="minorHAnsi"/>
          <w:sz w:val="24"/>
          <w:szCs w:val="24"/>
        </w:rPr>
        <w:t xml:space="preserve">, also referred to as the ‘CURE </w:t>
      </w:r>
      <w:r w:rsidR="00573BBD" w:rsidRPr="00837B68">
        <w:rPr>
          <w:rFonts w:ascii="Verdana" w:hAnsi="Verdana" w:cstheme="minorHAnsi"/>
          <w:sz w:val="24"/>
          <w:szCs w:val="24"/>
        </w:rPr>
        <w:t xml:space="preserve">Epilepsy </w:t>
      </w:r>
      <w:r w:rsidR="00E3210A" w:rsidRPr="00837B68">
        <w:rPr>
          <w:rFonts w:ascii="Verdana" w:hAnsi="Verdana" w:cstheme="minorHAnsi"/>
          <w:sz w:val="24"/>
          <w:szCs w:val="24"/>
        </w:rPr>
        <w:t>[Insert Initiative]</w:t>
      </w:r>
      <w:r w:rsidR="00C044D8" w:rsidRPr="00837B68">
        <w:rPr>
          <w:rFonts w:ascii="Verdana" w:hAnsi="Verdana" w:cstheme="minorHAnsi"/>
          <w:sz w:val="24"/>
          <w:szCs w:val="24"/>
        </w:rPr>
        <w:t>’</w:t>
      </w:r>
      <w:r w:rsidRPr="00837B68">
        <w:rPr>
          <w:rFonts w:ascii="Verdana" w:hAnsi="Verdana" w:cstheme="minorHAnsi"/>
          <w:sz w:val="24"/>
          <w:szCs w:val="24"/>
        </w:rPr>
        <w:t xml:space="preserve">. </w:t>
      </w:r>
      <w:r w:rsidR="00245A1A" w:rsidRPr="00837B68">
        <w:rPr>
          <w:rFonts w:ascii="Verdana" w:hAnsi="Verdana" w:cstheme="minorHAnsi"/>
          <w:sz w:val="24"/>
          <w:szCs w:val="24"/>
        </w:rPr>
        <w:t>This agreement</w:t>
      </w:r>
      <w:r w:rsidR="00446855" w:rsidRPr="00837B68">
        <w:rPr>
          <w:rFonts w:ascii="Verdana" w:hAnsi="Verdana" w:cstheme="minorHAnsi"/>
          <w:sz w:val="24"/>
          <w:szCs w:val="24"/>
        </w:rPr>
        <w:t xml:space="preserve"> will apply to all original research papers, abstracts, platform presentations, posters, press release</w:t>
      </w:r>
      <w:r w:rsidR="001B66B1" w:rsidRPr="00837B68">
        <w:rPr>
          <w:rFonts w:ascii="Verdana" w:hAnsi="Verdana" w:cstheme="minorHAnsi"/>
          <w:sz w:val="24"/>
          <w:szCs w:val="24"/>
        </w:rPr>
        <w:t>s</w:t>
      </w:r>
      <w:r w:rsidR="00446855" w:rsidRPr="00837B68">
        <w:rPr>
          <w:rFonts w:ascii="Verdana" w:hAnsi="Verdana" w:cstheme="minorHAnsi"/>
          <w:sz w:val="24"/>
          <w:szCs w:val="24"/>
        </w:rPr>
        <w:t>, and any other material generated for public dissemination through CURE</w:t>
      </w:r>
      <w:r w:rsidR="00573BBD" w:rsidRPr="00837B68">
        <w:rPr>
          <w:rFonts w:ascii="Verdana" w:hAnsi="Verdana" w:cstheme="minorHAnsi"/>
          <w:sz w:val="24"/>
          <w:szCs w:val="24"/>
        </w:rPr>
        <w:t xml:space="preserve"> Epilepsy</w:t>
      </w:r>
      <w:r w:rsidR="00446855" w:rsidRPr="00837B68">
        <w:rPr>
          <w:rFonts w:ascii="Verdana" w:hAnsi="Verdana" w:cstheme="minorHAnsi"/>
          <w:sz w:val="24"/>
          <w:szCs w:val="24"/>
        </w:rPr>
        <w:t xml:space="preserve"> </w:t>
      </w:r>
      <w:r w:rsidR="00E3210A" w:rsidRPr="00837B68">
        <w:rPr>
          <w:rFonts w:ascii="Verdana" w:hAnsi="Verdana" w:cstheme="minorHAnsi"/>
          <w:sz w:val="24"/>
          <w:szCs w:val="24"/>
        </w:rPr>
        <w:t>[Insert Initiative]</w:t>
      </w:r>
      <w:r w:rsidR="00E3210A" w:rsidRPr="00837B68">
        <w:rPr>
          <w:rFonts w:ascii="Verdana" w:hAnsi="Verdana" w:cstheme="minorHAnsi"/>
          <w:b/>
          <w:bCs/>
          <w:sz w:val="24"/>
          <w:szCs w:val="24"/>
        </w:rPr>
        <w:t xml:space="preserve"> </w:t>
      </w:r>
      <w:r w:rsidR="00827C67" w:rsidRPr="00837B68">
        <w:rPr>
          <w:rFonts w:ascii="Verdana" w:hAnsi="Verdana" w:cstheme="minorHAnsi"/>
          <w:sz w:val="24"/>
          <w:szCs w:val="24"/>
        </w:rPr>
        <w:t>a</w:t>
      </w:r>
      <w:r w:rsidR="00446855" w:rsidRPr="00837B68">
        <w:rPr>
          <w:rFonts w:ascii="Verdana" w:hAnsi="Verdana" w:cstheme="minorHAnsi"/>
          <w:sz w:val="24"/>
          <w:szCs w:val="24"/>
        </w:rPr>
        <w:t xml:space="preserve">ctivities. </w:t>
      </w:r>
    </w:p>
    <w:p w14:paraId="3065E746" w14:textId="3A8C7054" w:rsidR="00FD03A0" w:rsidRDefault="00FD03A0" w:rsidP="00FF75D5">
      <w:pPr>
        <w:spacing w:after="0"/>
        <w:rPr>
          <w:rFonts w:ascii="Verdana" w:hAnsi="Verdana" w:cstheme="minorHAnsi"/>
          <w:sz w:val="24"/>
          <w:szCs w:val="24"/>
        </w:rPr>
      </w:pPr>
      <w:r w:rsidRPr="00837B68">
        <w:rPr>
          <w:rFonts w:ascii="Verdana" w:hAnsi="Verdana" w:cstheme="minorHAnsi"/>
          <w:sz w:val="24"/>
          <w:szCs w:val="24"/>
        </w:rPr>
        <w:t>Subawardees are encouraged to publish results of their research, unless classified.</w:t>
      </w:r>
    </w:p>
    <w:p w14:paraId="6DFAF69D" w14:textId="77777777" w:rsidR="00FF75D5" w:rsidRPr="003C158A" w:rsidRDefault="00FF75D5" w:rsidP="00FF75D5">
      <w:pPr>
        <w:spacing w:after="0"/>
        <w:rPr>
          <w:rFonts w:cstheme="minorHAnsi"/>
        </w:rPr>
      </w:pPr>
    </w:p>
    <w:p w14:paraId="1FF92BB1" w14:textId="64537B46" w:rsidR="00D176AF" w:rsidRPr="00837B68" w:rsidRDefault="001F3A13" w:rsidP="002F7AF8">
      <w:pPr>
        <w:pStyle w:val="ListParagraph"/>
        <w:numPr>
          <w:ilvl w:val="0"/>
          <w:numId w:val="1"/>
        </w:numPr>
        <w:ind w:left="720"/>
        <w:rPr>
          <w:rFonts w:ascii="Verdana" w:hAnsi="Verdana" w:cstheme="minorHAnsi"/>
          <w:sz w:val="24"/>
          <w:szCs w:val="24"/>
        </w:rPr>
      </w:pPr>
      <w:r w:rsidRPr="00837B68">
        <w:rPr>
          <w:rFonts w:ascii="Verdana" w:hAnsi="Verdana" w:cstheme="minorHAnsi"/>
          <w:b/>
          <w:sz w:val="24"/>
          <w:szCs w:val="24"/>
        </w:rPr>
        <w:t>CURE</w:t>
      </w:r>
      <w:r w:rsidR="00573BBD" w:rsidRPr="00837B68">
        <w:rPr>
          <w:rFonts w:ascii="Verdana" w:hAnsi="Verdana" w:cstheme="minorHAnsi"/>
          <w:b/>
          <w:sz w:val="24"/>
          <w:szCs w:val="24"/>
        </w:rPr>
        <w:t xml:space="preserve"> Epilepsy</w:t>
      </w:r>
      <w:r w:rsidR="00C044D8" w:rsidRPr="00837B68">
        <w:rPr>
          <w:rFonts w:ascii="Verdana" w:hAnsi="Verdana" w:cstheme="minorHAnsi"/>
          <w:b/>
          <w:sz w:val="24"/>
          <w:szCs w:val="24"/>
        </w:rPr>
        <w:t xml:space="preserve"> </w:t>
      </w:r>
      <w:r w:rsidR="004905DA" w:rsidRPr="00837B68">
        <w:rPr>
          <w:rFonts w:ascii="Verdana" w:hAnsi="Verdana" w:cstheme="minorHAnsi"/>
          <w:b/>
          <w:bCs/>
          <w:sz w:val="24"/>
          <w:szCs w:val="24"/>
        </w:rPr>
        <w:t xml:space="preserve">[Insert Initiative] </w:t>
      </w:r>
      <w:proofErr w:type="gramStart"/>
      <w:r w:rsidR="00D176AF" w:rsidRPr="00837B68">
        <w:rPr>
          <w:rFonts w:ascii="Verdana" w:hAnsi="Verdana" w:cstheme="minorHAnsi"/>
          <w:b/>
          <w:sz w:val="24"/>
          <w:szCs w:val="24"/>
        </w:rPr>
        <w:t>Members</w:t>
      </w:r>
      <w:proofErr w:type="gramEnd"/>
    </w:p>
    <w:p w14:paraId="7489C549" w14:textId="2C660B68" w:rsidR="005E30E6" w:rsidRDefault="00D176AF" w:rsidP="00225DB3">
      <w:pPr>
        <w:spacing w:after="0"/>
        <w:ind w:right="-90"/>
        <w:rPr>
          <w:rFonts w:ascii="Verdana" w:hAnsi="Verdana" w:cstheme="minorHAnsi"/>
          <w:sz w:val="24"/>
          <w:szCs w:val="24"/>
        </w:rPr>
      </w:pPr>
      <w:r w:rsidRPr="00837B68">
        <w:rPr>
          <w:rFonts w:ascii="Verdana" w:hAnsi="Verdana" w:cstheme="minorHAnsi"/>
          <w:sz w:val="24"/>
          <w:szCs w:val="24"/>
        </w:rPr>
        <w:t xml:space="preserve">A </w:t>
      </w:r>
      <w:r w:rsidR="00C044D8" w:rsidRPr="00837B68">
        <w:rPr>
          <w:rFonts w:ascii="Verdana" w:hAnsi="Verdana" w:cstheme="minorHAnsi"/>
          <w:sz w:val="24"/>
          <w:szCs w:val="24"/>
        </w:rPr>
        <w:t>CURE</w:t>
      </w:r>
      <w:r w:rsidR="00573BBD" w:rsidRPr="00837B68">
        <w:rPr>
          <w:rFonts w:ascii="Verdana" w:hAnsi="Verdana" w:cstheme="minorHAnsi"/>
          <w:sz w:val="24"/>
          <w:szCs w:val="24"/>
        </w:rPr>
        <w:t xml:space="preserve"> Epilepsy</w:t>
      </w:r>
      <w:r w:rsidR="00C044D8" w:rsidRPr="00837B68">
        <w:rPr>
          <w:rFonts w:ascii="Verdana" w:hAnsi="Verdana" w:cstheme="minorHAnsi"/>
          <w:sz w:val="24"/>
          <w:szCs w:val="24"/>
        </w:rPr>
        <w:t xml:space="preserve"> </w:t>
      </w:r>
      <w:r w:rsidR="00414BF1" w:rsidRPr="00837B68">
        <w:rPr>
          <w:rFonts w:ascii="Verdana" w:hAnsi="Verdana" w:cstheme="minorHAnsi"/>
          <w:sz w:val="24"/>
          <w:szCs w:val="24"/>
        </w:rPr>
        <w:t>[Insert Initiative]</w:t>
      </w:r>
      <w:r w:rsidR="00414BF1" w:rsidRPr="00837B68">
        <w:rPr>
          <w:rFonts w:ascii="Verdana" w:hAnsi="Verdana" w:cstheme="minorHAnsi"/>
          <w:b/>
          <w:bCs/>
          <w:sz w:val="24"/>
          <w:szCs w:val="24"/>
        </w:rPr>
        <w:t xml:space="preserve"> </w:t>
      </w:r>
      <w:r w:rsidR="001F3A13" w:rsidRPr="00837B68">
        <w:rPr>
          <w:rFonts w:ascii="Verdana" w:hAnsi="Verdana" w:cstheme="minorHAnsi"/>
          <w:sz w:val="24"/>
          <w:szCs w:val="24"/>
        </w:rPr>
        <w:t xml:space="preserve">member </w:t>
      </w:r>
      <w:r w:rsidRPr="00837B68">
        <w:rPr>
          <w:rFonts w:ascii="Verdana" w:hAnsi="Verdana" w:cstheme="minorHAnsi"/>
          <w:sz w:val="24"/>
          <w:szCs w:val="24"/>
        </w:rPr>
        <w:t xml:space="preserve">is defined as a </w:t>
      </w:r>
      <w:r w:rsidR="00C044D8" w:rsidRPr="00837B68">
        <w:rPr>
          <w:rFonts w:ascii="Verdana" w:hAnsi="Verdana" w:cstheme="minorHAnsi"/>
          <w:sz w:val="24"/>
          <w:szCs w:val="24"/>
        </w:rPr>
        <w:t xml:space="preserve">Principal Investigator (PI), Co-PI, Collaborator, </w:t>
      </w:r>
      <w:r w:rsidR="001F3A13" w:rsidRPr="00837B68">
        <w:rPr>
          <w:rFonts w:ascii="Verdana" w:hAnsi="Verdana" w:cstheme="minorHAnsi"/>
          <w:sz w:val="24"/>
          <w:szCs w:val="24"/>
        </w:rPr>
        <w:t xml:space="preserve">Key </w:t>
      </w:r>
      <w:proofErr w:type="gramStart"/>
      <w:r w:rsidR="001F3A13" w:rsidRPr="00837B68">
        <w:rPr>
          <w:rFonts w:ascii="Verdana" w:hAnsi="Verdana" w:cstheme="minorHAnsi"/>
          <w:sz w:val="24"/>
          <w:szCs w:val="24"/>
        </w:rPr>
        <w:t>Personnel</w:t>
      </w:r>
      <w:proofErr w:type="gramEnd"/>
      <w:r w:rsidR="001F3A13" w:rsidRPr="00837B68">
        <w:rPr>
          <w:rFonts w:ascii="Verdana" w:hAnsi="Verdana" w:cstheme="minorHAnsi"/>
          <w:sz w:val="24"/>
          <w:szCs w:val="24"/>
        </w:rPr>
        <w:t xml:space="preserve"> or team member </w:t>
      </w:r>
      <w:r w:rsidRPr="00837B68">
        <w:rPr>
          <w:rFonts w:ascii="Verdana" w:hAnsi="Verdana" w:cstheme="minorHAnsi"/>
          <w:sz w:val="24"/>
          <w:szCs w:val="24"/>
        </w:rPr>
        <w:t>named as a part of the CURE</w:t>
      </w:r>
      <w:r w:rsidR="00573BBD" w:rsidRPr="00837B68">
        <w:rPr>
          <w:rFonts w:ascii="Verdana" w:hAnsi="Verdana" w:cstheme="minorHAnsi"/>
          <w:sz w:val="24"/>
          <w:szCs w:val="24"/>
        </w:rPr>
        <w:t xml:space="preserve"> Epilepsy</w:t>
      </w:r>
      <w:r w:rsidRPr="00837B68">
        <w:rPr>
          <w:rFonts w:ascii="Verdana" w:hAnsi="Verdana" w:cstheme="minorHAnsi"/>
          <w:sz w:val="24"/>
          <w:szCs w:val="24"/>
        </w:rPr>
        <w:t xml:space="preserve"> </w:t>
      </w:r>
      <w:r w:rsidR="00414BF1" w:rsidRPr="00837B68">
        <w:rPr>
          <w:rFonts w:ascii="Verdana" w:hAnsi="Verdana" w:cstheme="minorHAnsi"/>
          <w:sz w:val="24"/>
          <w:szCs w:val="24"/>
        </w:rPr>
        <w:t>[Insert Initiative]</w:t>
      </w:r>
      <w:r w:rsidRPr="00837B68">
        <w:rPr>
          <w:rFonts w:ascii="Verdana" w:hAnsi="Verdana" w:cstheme="minorHAnsi"/>
          <w:sz w:val="24"/>
          <w:szCs w:val="24"/>
        </w:rPr>
        <w:t xml:space="preserve">. </w:t>
      </w:r>
      <w:r w:rsidR="00C044D8" w:rsidRPr="00837B68">
        <w:rPr>
          <w:rFonts w:ascii="Verdana" w:hAnsi="Verdana" w:cstheme="minorHAnsi"/>
          <w:sz w:val="24"/>
          <w:szCs w:val="24"/>
        </w:rPr>
        <w:t>All CURE</w:t>
      </w:r>
      <w:r w:rsidR="00573BBD" w:rsidRPr="00837B68">
        <w:rPr>
          <w:rFonts w:ascii="Verdana" w:hAnsi="Verdana" w:cstheme="minorHAnsi"/>
          <w:sz w:val="24"/>
          <w:szCs w:val="24"/>
        </w:rPr>
        <w:t xml:space="preserve"> Epilepsy</w:t>
      </w:r>
      <w:r w:rsidR="00C044D8" w:rsidRPr="00837B68">
        <w:rPr>
          <w:rFonts w:ascii="Verdana" w:hAnsi="Verdana" w:cstheme="minorHAnsi"/>
          <w:sz w:val="24"/>
          <w:szCs w:val="24"/>
        </w:rPr>
        <w:t xml:space="preserve"> </w:t>
      </w:r>
      <w:r w:rsidR="00414BF1" w:rsidRPr="00837B68">
        <w:rPr>
          <w:rFonts w:ascii="Verdana" w:hAnsi="Verdana" w:cstheme="minorHAnsi"/>
          <w:sz w:val="24"/>
          <w:szCs w:val="24"/>
        </w:rPr>
        <w:t>[Insert Initiative]</w:t>
      </w:r>
      <w:r w:rsidR="00414BF1" w:rsidRPr="00837B68">
        <w:rPr>
          <w:rFonts w:ascii="Verdana" w:hAnsi="Verdana" w:cstheme="minorHAnsi"/>
          <w:b/>
          <w:bCs/>
          <w:sz w:val="24"/>
          <w:szCs w:val="24"/>
        </w:rPr>
        <w:t xml:space="preserve"> </w:t>
      </w:r>
      <w:r w:rsidR="00C044D8" w:rsidRPr="00837B68">
        <w:rPr>
          <w:rFonts w:ascii="Verdana" w:hAnsi="Verdana" w:cstheme="minorHAnsi"/>
          <w:sz w:val="24"/>
          <w:szCs w:val="24"/>
        </w:rPr>
        <w:t xml:space="preserve">members agree to abide by the </w:t>
      </w:r>
      <w:r w:rsidR="00DA22CF" w:rsidRPr="00837B68">
        <w:rPr>
          <w:rFonts w:ascii="Verdana" w:hAnsi="Verdana" w:cstheme="minorHAnsi"/>
          <w:sz w:val="24"/>
          <w:szCs w:val="24"/>
        </w:rPr>
        <w:t>policies</w:t>
      </w:r>
      <w:r w:rsidR="00C044D8" w:rsidRPr="00837B68">
        <w:rPr>
          <w:rFonts w:ascii="Verdana" w:hAnsi="Verdana" w:cstheme="minorHAnsi"/>
          <w:sz w:val="24"/>
          <w:szCs w:val="24"/>
        </w:rPr>
        <w:t xml:space="preserve"> set forth within this document.</w:t>
      </w:r>
    </w:p>
    <w:p w14:paraId="30ECFCBF" w14:textId="77777777" w:rsidR="007E1FF8" w:rsidRPr="00837B68" w:rsidRDefault="007E1FF8" w:rsidP="00FF75D5">
      <w:pPr>
        <w:spacing w:after="0"/>
        <w:rPr>
          <w:rFonts w:ascii="Verdana" w:hAnsi="Verdana" w:cstheme="minorHAnsi"/>
          <w:sz w:val="24"/>
          <w:szCs w:val="24"/>
        </w:rPr>
      </w:pPr>
    </w:p>
    <w:p w14:paraId="577653D4" w14:textId="77777777" w:rsidR="00723996" w:rsidRPr="00837B68" w:rsidRDefault="00723996" w:rsidP="002F7AF8">
      <w:pPr>
        <w:pStyle w:val="ListParagraph"/>
        <w:numPr>
          <w:ilvl w:val="0"/>
          <w:numId w:val="1"/>
        </w:numPr>
        <w:ind w:left="720"/>
        <w:rPr>
          <w:rFonts w:ascii="Verdana" w:hAnsi="Verdana" w:cstheme="minorHAnsi"/>
          <w:b/>
          <w:sz w:val="24"/>
          <w:szCs w:val="24"/>
        </w:rPr>
      </w:pPr>
      <w:r w:rsidRPr="00837B68">
        <w:rPr>
          <w:rFonts w:ascii="Verdana" w:hAnsi="Verdana" w:cstheme="minorHAnsi"/>
          <w:b/>
          <w:sz w:val="24"/>
          <w:szCs w:val="24"/>
        </w:rPr>
        <w:t>Term of Policy</w:t>
      </w:r>
    </w:p>
    <w:p w14:paraId="717AC81A" w14:textId="0A13C6F1" w:rsidR="00723996" w:rsidRPr="00837B68" w:rsidRDefault="00723996" w:rsidP="00065538">
      <w:pPr>
        <w:tabs>
          <w:tab w:val="left" w:pos="270"/>
        </w:tabs>
        <w:spacing w:after="0"/>
        <w:ind w:right="-180"/>
        <w:rPr>
          <w:rFonts w:ascii="Verdana" w:hAnsi="Verdana" w:cstheme="minorHAnsi"/>
          <w:sz w:val="24"/>
          <w:szCs w:val="24"/>
        </w:rPr>
      </w:pPr>
      <w:r w:rsidRPr="00837B68">
        <w:rPr>
          <w:rFonts w:ascii="Verdana" w:hAnsi="Verdana" w:cstheme="minorHAnsi"/>
          <w:sz w:val="24"/>
          <w:szCs w:val="24"/>
        </w:rPr>
        <w:t>Terms set forth in this publication policy will remain in effect</w:t>
      </w:r>
      <w:r w:rsidR="005A0393" w:rsidRPr="00837B68">
        <w:rPr>
          <w:rFonts w:ascii="Verdana" w:hAnsi="Verdana" w:cstheme="minorHAnsi"/>
          <w:sz w:val="24"/>
          <w:szCs w:val="24"/>
        </w:rPr>
        <w:t xml:space="preserve"> until </w:t>
      </w:r>
      <w:r w:rsidR="00414BF1" w:rsidRPr="00837B68">
        <w:rPr>
          <w:rFonts w:ascii="Verdana" w:hAnsi="Verdana" w:cstheme="minorHAnsi"/>
          <w:sz w:val="24"/>
          <w:szCs w:val="24"/>
        </w:rPr>
        <w:t>[Insert Date]</w:t>
      </w:r>
      <w:r w:rsidR="005A0393" w:rsidRPr="00837B68">
        <w:rPr>
          <w:rFonts w:ascii="Verdana" w:hAnsi="Verdana" w:cstheme="minorHAnsi"/>
          <w:sz w:val="24"/>
          <w:szCs w:val="24"/>
        </w:rPr>
        <w:t>.</w:t>
      </w:r>
    </w:p>
    <w:p w14:paraId="05EF4215" w14:textId="7AA39825" w:rsidR="00723996" w:rsidRPr="00837B68" w:rsidRDefault="00723996" w:rsidP="00FF75D5">
      <w:pPr>
        <w:tabs>
          <w:tab w:val="left" w:pos="270"/>
        </w:tabs>
        <w:spacing w:after="0"/>
        <w:rPr>
          <w:rFonts w:ascii="Verdana" w:hAnsi="Verdana" w:cstheme="minorHAnsi"/>
          <w:sz w:val="24"/>
          <w:szCs w:val="24"/>
        </w:rPr>
      </w:pPr>
    </w:p>
    <w:p w14:paraId="49DB8EA8" w14:textId="5B975160" w:rsidR="00446855" w:rsidRPr="00837B68" w:rsidRDefault="00446855" w:rsidP="002F7AF8">
      <w:pPr>
        <w:pStyle w:val="ListParagraph"/>
        <w:numPr>
          <w:ilvl w:val="0"/>
          <w:numId w:val="1"/>
        </w:numPr>
        <w:ind w:left="720"/>
        <w:rPr>
          <w:rFonts w:ascii="Verdana" w:hAnsi="Verdana" w:cstheme="minorHAnsi"/>
          <w:b/>
          <w:sz w:val="24"/>
          <w:szCs w:val="24"/>
        </w:rPr>
      </w:pPr>
      <w:r w:rsidRPr="00837B68">
        <w:rPr>
          <w:rFonts w:ascii="Verdana" w:hAnsi="Verdana" w:cstheme="minorHAnsi"/>
          <w:b/>
          <w:sz w:val="24"/>
          <w:szCs w:val="24"/>
        </w:rPr>
        <w:t>Autho</w:t>
      </w:r>
      <w:r w:rsidR="003E6243" w:rsidRPr="00837B68">
        <w:rPr>
          <w:rFonts w:ascii="Verdana" w:hAnsi="Verdana" w:cstheme="minorHAnsi"/>
          <w:b/>
          <w:sz w:val="24"/>
          <w:szCs w:val="24"/>
        </w:rPr>
        <w:t>r</w:t>
      </w:r>
      <w:r w:rsidRPr="00837B68">
        <w:rPr>
          <w:rFonts w:ascii="Verdana" w:hAnsi="Verdana" w:cstheme="minorHAnsi"/>
          <w:b/>
          <w:sz w:val="24"/>
          <w:szCs w:val="24"/>
        </w:rPr>
        <w:t>ship</w:t>
      </w:r>
    </w:p>
    <w:p w14:paraId="7E5B52C6" w14:textId="37FCE120" w:rsidR="00446855" w:rsidRPr="00837B68" w:rsidRDefault="00446855" w:rsidP="00446855">
      <w:pPr>
        <w:tabs>
          <w:tab w:val="left" w:pos="270"/>
        </w:tabs>
        <w:rPr>
          <w:rFonts w:ascii="Verdana" w:hAnsi="Verdana" w:cstheme="minorHAnsi"/>
          <w:sz w:val="24"/>
          <w:szCs w:val="24"/>
        </w:rPr>
      </w:pPr>
      <w:r w:rsidRPr="00837B68">
        <w:rPr>
          <w:rFonts w:ascii="Verdana" w:hAnsi="Verdana" w:cstheme="minorHAnsi"/>
          <w:sz w:val="24"/>
          <w:szCs w:val="24"/>
        </w:rPr>
        <w:t xml:space="preserve">Authorship requires that the individual will have substantially contributed to some or all aspects of the work including conception, methodology, data acquisition, </w:t>
      </w:r>
      <w:proofErr w:type="gramStart"/>
      <w:r w:rsidRPr="00837B68">
        <w:rPr>
          <w:rFonts w:ascii="Verdana" w:hAnsi="Verdana" w:cstheme="minorHAnsi"/>
          <w:sz w:val="24"/>
          <w:szCs w:val="24"/>
        </w:rPr>
        <w:t>analysis</w:t>
      </w:r>
      <w:proofErr w:type="gramEnd"/>
      <w:r w:rsidRPr="00837B68">
        <w:rPr>
          <w:rFonts w:ascii="Verdana" w:hAnsi="Verdana" w:cstheme="minorHAnsi"/>
          <w:sz w:val="24"/>
          <w:szCs w:val="24"/>
        </w:rPr>
        <w:t xml:space="preserve"> and interpretation. In this regard, we will use </w:t>
      </w:r>
      <w:r w:rsidR="00EB78E2" w:rsidRPr="00837B68">
        <w:rPr>
          <w:rFonts w:ascii="Verdana" w:hAnsi="Verdana" w:cstheme="minorHAnsi"/>
          <w:sz w:val="24"/>
          <w:szCs w:val="24"/>
        </w:rPr>
        <w:t>the following</w:t>
      </w:r>
      <w:r w:rsidRPr="00837B68">
        <w:rPr>
          <w:rFonts w:ascii="Verdana" w:hAnsi="Verdana" w:cstheme="minorHAnsi"/>
          <w:sz w:val="24"/>
          <w:szCs w:val="24"/>
        </w:rPr>
        <w:t xml:space="preserve"> criteria:</w:t>
      </w:r>
    </w:p>
    <w:p w14:paraId="1EE5159F" w14:textId="39071119" w:rsidR="00446855" w:rsidRPr="00837B68" w:rsidRDefault="00446855" w:rsidP="00446855">
      <w:pPr>
        <w:pStyle w:val="ListParagraph"/>
        <w:numPr>
          <w:ilvl w:val="0"/>
          <w:numId w:val="2"/>
        </w:numPr>
        <w:tabs>
          <w:tab w:val="left" w:pos="270"/>
        </w:tabs>
        <w:rPr>
          <w:rFonts w:ascii="Verdana" w:hAnsi="Verdana" w:cstheme="minorHAnsi"/>
          <w:sz w:val="24"/>
          <w:szCs w:val="24"/>
        </w:rPr>
      </w:pPr>
      <w:r w:rsidRPr="00837B68">
        <w:rPr>
          <w:rFonts w:ascii="Verdana" w:hAnsi="Verdana" w:cstheme="minorHAnsi"/>
          <w:sz w:val="24"/>
          <w:szCs w:val="24"/>
        </w:rPr>
        <w:t>Substantial contributions to the conception or design of the work; or the acquisition, analysis or interpretation of data for the work; and</w:t>
      </w:r>
    </w:p>
    <w:p w14:paraId="5F27CB9D" w14:textId="230A0575" w:rsidR="00446855" w:rsidRPr="00837B68" w:rsidRDefault="00446855" w:rsidP="00446855">
      <w:pPr>
        <w:pStyle w:val="ListParagraph"/>
        <w:numPr>
          <w:ilvl w:val="0"/>
          <w:numId w:val="2"/>
        </w:numPr>
        <w:tabs>
          <w:tab w:val="left" w:pos="270"/>
        </w:tabs>
        <w:rPr>
          <w:rFonts w:ascii="Verdana" w:hAnsi="Verdana" w:cstheme="minorHAnsi"/>
          <w:sz w:val="24"/>
          <w:szCs w:val="24"/>
        </w:rPr>
      </w:pPr>
      <w:r w:rsidRPr="00837B68">
        <w:rPr>
          <w:rFonts w:ascii="Verdana" w:hAnsi="Verdana" w:cstheme="minorHAnsi"/>
          <w:sz w:val="24"/>
          <w:szCs w:val="24"/>
        </w:rPr>
        <w:lastRenderedPageBreak/>
        <w:t>Drafting the work or revising it critically for important intellectual content; and</w:t>
      </w:r>
    </w:p>
    <w:p w14:paraId="52803058" w14:textId="1E81E93B" w:rsidR="00446855" w:rsidRPr="00837B68" w:rsidRDefault="00446855" w:rsidP="00446855">
      <w:pPr>
        <w:pStyle w:val="ListParagraph"/>
        <w:numPr>
          <w:ilvl w:val="0"/>
          <w:numId w:val="2"/>
        </w:numPr>
        <w:tabs>
          <w:tab w:val="left" w:pos="270"/>
        </w:tabs>
        <w:rPr>
          <w:rFonts w:ascii="Verdana" w:hAnsi="Verdana" w:cstheme="minorHAnsi"/>
          <w:sz w:val="24"/>
          <w:szCs w:val="24"/>
        </w:rPr>
      </w:pPr>
      <w:r w:rsidRPr="00837B68">
        <w:rPr>
          <w:rFonts w:ascii="Verdana" w:hAnsi="Verdana" w:cstheme="minorHAnsi"/>
          <w:sz w:val="24"/>
          <w:szCs w:val="24"/>
        </w:rPr>
        <w:t>Final approval of the version to be published; and</w:t>
      </w:r>
    </w:p>
    <w:p w14:paraId="78DD3EBE" w14:textId="45E4B812" w:rsidR="00446855" w:rsidRPr="00837B68" w:rsidRDefault="00446855" w:rsidP="00446855">
      <w:pPr>
        <w:pStyle w:val="ListParagraph"/>
        <w:numPr>
          <w:ilvl w:val="0"/>
          <w:numId w:val="2"/>
        </w:numPr>
        <w:tabs>
          <w:tab w:val="left" w:pos="270"/>
        </w:tabs>
        <w:rPr>
          <w:rFonts w:ascii="Verdana" w:hAnsi="Verdana" w:cstheme="minorHAnsi"/>
          <w:sz w:val="24"/>
          <w:szCs w:val="24"/>
        </w:rPr>
      </w:pPr>
      <w:r w:rsidRPr="00837B68">
        <w:rPr>
          <w:rFonts w:ascii="Verdana" w:hAnsi="Verdana" w:cstheme="minorHAnsi"/>
          <w:sz w:val="24"/>
          <w:szCs w:val="24"/>
        </w:rPr>
        <w:t>Agreement to be accountable for aspects of the work</w:t>
      </w:r>
      <w:r w:rsidR="00132BC1" w:rsidRPr="00837B68">
        <w:rPr>
          <w:rFonts w:ascii="Verdana" w:hAnsi="Verdana" w:cstheme="minorHAnsi"/>
          <w:sz w:val="24"/>
          <w:szCs w:val="24"/>
        </w:rPr>
        <w:t xml:space="preserve"> to which the author has contributed</w:t>
      </w:r>
      <w:r w:rsidRPr="00837B68">
        <w:rPr>
          <w:rFonts w:ascii="Verdana" w:hAnsi="Verdana" w:cstheme="minorHAnsi"/>
          <w:sz w:val="24"/>
          <w:szCs w:val="24"/>
        </w:rPr>
        <w:t xml:space="preserve"> in ensuring that questions related to the accuracy or integrity of </w:t>
      </w:r>
      <w:r w:rsidR="00132BC1" w:rsidRPr="00837B68">
        <w:rPr>
          <w:rFonts w:ascii="Verdana" w:hAnsi="Verdana" w:cstheme="minorHAnsi"/>
          <w:sz w:val="24"/>
          <w:szCs w:val="24"/>
        </w:rPr>
        <w:t xml:space="preserve">this </w:t>
      </w:r>
      <w:r w:rsidRPr="00837B68">
        <w:rPr>
          <w:rFonts w:ascii="Verdana" w:hAnsi="Verdana" w:cstheme="minorHAnsi"/>
          <w:sz w:val="24"/>
          <w:szCs w:val="24"/>
        </w:rPr>
        <w:t>part of the work are appropriately investigated and resolved.</w:t>
      </w:r>
    </w:p>
    <w:p w14:paraId="17271607" w14:textId="2EE8F1E2" w:rsidR="003E6243" w:rsidRPr="00837B68" w:rsidRDefault="003E6243" w:rsidP="00FF75D5">
      <w:pPr>
        <w:tabs>
          <w:tab w:val="left" w:pos="270"/>
        </w:tabs>
        <w:spacing w:after="0"/>
        <w:rPr>
          <w:rFonts w:ascii="Verdana" w:hAnsi="Verdana" w:cstheme="minorHAnsi"/>
          <w:sz w:val="24"/>
          <w:szCs w:val="24"/>
        </w:rPr>
      </w:pPr>
      <w:r w:rsidRPr="00837B68">
        <w:rPr>
          <w:rFonts w:ascii="Verdana" w:hAnsi="Verdana" w:cstheme="minorHAnsi"/>
          <w:sz w:val="24"/>
          <w:szCs w:val="24"/>
        </w:rPr>
        <w:t xml:space="preserve">Research directly arising from </w:t>
      </w:r>
      <w:r w:rsidR="00E53672" w:rsidRPr="00837B68">
        <w:rPr>
          <w:rFonts w:ascii="Verdana" w:hAnsi="Verdana" w:cstheme="minorHAnsi"/>
          <w:sz w:val="24"/>
          <w:szCs w:val="24"/>
        </w:rPr>
        <w:t xml:space="preserve">the </w:t>
      </w:r>
      <w:r w:rsidRPr="00837B68">
        <w:rPr>
          <w:rFonts w:ascii="Verdana" w:hAnsi="Verdana" w:cstheme="minorHAnsi"/>
          <w:sz w:val="24"/>
          <w:szCs w:val="24"/>
        </w:rPr>
        <w:t>CURE</w:t>
      </w:r>
      <w:r w:rsidR="00573BBD" w:rsidRPr="00837B68">
        <w:rPr>
          <w:rFonts w:ascii="Verdana" w:hAnsi="Verdana" w:cstheme="minorHAnsi"/>
          <w:sz w:val="24"/>
          <w:szCs w:val="24"/>
        </w:rPr>
        <w:t xml:space="preserve"> Epilepsy</w:t>
      </w:r>
      <w:r w:rsidRPr="00837B68">
        <w:rPr>
          <w:rFonts w:ascii="Verdana" w:hAnsi="Verdana" w:cstheme="minorHAnsi"/>
          <w:sz w:val="24"/>
          <w:szCs w:val="24"/>
        </w:rPr>
        <w:t xml:space="preserve"> </w:t>
      </w:r>
      <w:bookmarkStart w:id="2" w:name="_Hlk520103924"/>
      <w:r w:rsidR="001F61F8" w:rsidRPr="00837B68">
        <w:rPr>
          <w:rFonts w:ascii="Verdana" w:hAnsi="Verdana" w:cstheme="minorHAnsi"/>
          <w:sz w:val="24"/>
          <w:szCs w:val="24"/>
        </w:rPr>
        <w:t>[Insert Initiative]</w:t>
      </w:r>
      <w:r w:rsidR="001F61F8" w:rsidRPr="00837B68">
        <w:rPr>
          <w:rFonts w:ascii="Verdana" w:hAnsi="Verdana" w:cstheme="minorHAnsi"/>
          <w:b/>
          <w:bCs/>
          <w:sz w:val="24"/>
          <w:szCs w:val="24"/>
        </w:rPr>
        <w:t xml:space="preserve"> </w:t>
      </w:r>
      <w:bookmarkEnd w:id="2"/>
      <w:r w:rsidRPr="00837B68">
        <w:rPr>
          <w:rFonts w:ascii="Verdana" w:hAnsi="Verdana" w:cstheme="minorHAnsi"/>
          <w:sz w:val="24"/>
          <w:szCs w:val="24"/>
        </w:rPr>
        <w:t xml:space="preserve">will always have a </w:t>
      </w:r>
      <w:r w:rsidR="001F61F8" w:rsidRPr="00837B68">
        <w:rPr>
          <w:rFonts w:ascii="Verdana" w:hAnsi="Verdana" w:cstheme="minorHAnsi"/>
          <w:sz w:val="24"/>
          <w:szCs w:val="24"/>
        </w:rPr>
        <w:t>[Insert Initiative]</w:t>
      </w:r>
      <w:r w:rsidR="001F61F8" w:rsidRPr="00837B68">
        <w:rPr>
          <w:rFonts w:ascii="Verdana" w:hAnsi="Verdana" w:cstheme="minorHAnsi"/>
          <w:b/>
          <w:bCs/>
          <w:sz w:val="24"/>
          <w:szCs w:val="24"/>
        </w:rPr>
        <w:t xml:space="preserve"> </w:t>
      </w:r>
      <w:r w:rsidR="00C044D8" w:rsidRPr="00837B68">
        <w:rPr>
          <w:rFonts w:ascii="Verdana" w:hAnsi="Verdana" w:cstheme="minorHAnsi"/>
          <w:sz w:val="24"/>
          <w:szCs w:val="24"/>
        </w:rPr>
        <w:t>m</w:t>
      </w:r>
      <w:r w:rsidRPr="00837B68">
        <w:rPr>
          <w:rFonts w:ascii="Verdana" w:hAnsi="Verdana" w:cstheme="minorHAnsi"/>
          <w:sz w:val="24"/>
          <w:szCs w:val="24"/>
        </w:rPr>
        <w:t xml:space="preserve">ember as senior or co-senior author and/or another </w:t>
      </w:r>
      <w:r w:rsidR="00FC45F6" w:rsidRPr="00837B68">
        <w:rPr>
          <w:rFonts w:ascii="Verdana" w:hAnsi="Verdana" w:cstheme="minorHAnsi"/>
          <w:sz w:val="24"/>
          <w:szCs w:val="24"/>
        </w:rPr>
        <w:t>[Insert Initiative]</w:t>
      </w:r>
      <w:r w:rsidR="00FC45F6" w:rsidRPr="00837B68">
        <w:rPr>
          <w:rFonts w:ascii="Verdana" w:hAnsi="Verdana" w:cstheme="minorHAnsi"/>
          <w:b/>
          <w:bCs/>
          <w:sz w:val="24"/>
          <w:szCs w:val="24"/>
        </w:rPr>
        <w:t xml:space="preserve"> </w:t>
      </w:r>
      <w:r w:rsidR="00C044D8" w:rsidRPr="00837B68">
        <w:rPr>
          <w:rFonts w:ascii="Verdana" w:hAnsi="Verdana" w:cstheme="minorHAnsi"/>
          <w:sz w:val="24"/>
          <w:szCs w:val="24"/>
        </w:rPr>
        <w:t>m</w:t>
      </w:r>
      <w:r w:rsidRPr="00837B68">
        <w:rPr>
          <w:rFonts w:ascii="Verdana" w:hAnsi="Verdana" w:cstheme="minorHAnsi"/>
          <w:sz w:val="24"/>
          <w:szCs w:val="24"/>
        </w:rPr>
        <w:t>ember as a first or co-first author. Wherever possible, the precise contributions of individual investigators will be described. This will apply to original research papers, abstracts, reviews, platform presentations, posters, press release</w:t>
      </w:r>
      <w:r w:rsidR="001B66B1" w:rsidRPr="00837B68">
        <w:rPr>
          <w:rFonts w:ascii="Verdana" w:hAnsi="Verdana" w:cstheme="minorHAnsi"/>
          <w:sz w:val="24"/>
          <w:szCs w:val="24"/>
        </w:rPr>
        <w:t xml:space="preserve">s </w:t>
      </w:r>
      <w:r w:rsidRPr="00837B68">
        <w:rPr>
          <w:rFonts w:ascii="Verdana" w:hAnsi="Verdana" w:cstheme="minorHAnsi"/>
          <w:sz w:val="24"/>
          <w:szCs w:val="24"/>
        </w:rPr>
        <w:t xml:space="preserve">and any similar material generated through </w:t>
      </w:r>
      <w:r w:rsidR="00C044D8" w:rsidRPr="00837B68">
        <w:rPr>
          <w:rFonts w:ascii="Verdana" w:hAnsi="Verdana" w:cstheme="minorHAnsi"/>
          <w:sz w:val="24"/>
          <w:szCs w:val="24"/>
        </w:rPr>
        <w:t xml:space="preserve">the </w:t>
      </w:r>
      <w:r w:rsidRPr="00837B68">
        <w:rPr>
          <w:rFonts w:ascii="Verdana" w:hAnsi="Verdana" w:cstheme="minorHAnsi"/>
          <w:sz w:val="24"/>
          <w:szCs w:val="24"/>
        </w:rPr>
        <w:t>CURE</w:t>
      </w:r>
      <w:r w:rsidR="00573BBD" w:rsidRPr="00837B68">
        <w:rPr>
          <w:rFonts w:ascii="Verdana" w:hAnsi="Verdana" w:cstheme="minorHAnsi"/>
          <w:sz w:val="24"/>
          <w:szCs w:val="24"/>
        </w:rPr>
        <w:t xml:space="preserve"> Epilepsy</w:t>
      </w:r>
      <w:r w:rsidRPr="00837B68">
        <w:rPr>
          <w:rFonts w:ascii="Verdana" w:hAnsi="Verdana" w:cstheme="minorHAnsi"/>
          <w:sz w:val="24"/>
          <w:szCs w:val="24"/>
        </w:rPr>
        <w:t xml:space="preserve"> </w:t>
      </w:r>
      <w:r w:rsidR="006F1679" w:rsidRPr="00837B68">
        <w:rPr>
          <w:rFonts w:ascii="Verdana" w:hAnsi="Verdana" w:cstheme="minorHAnsi"/>
          <w:sz w:val="24"/>
          <w:szCs w:val="24"/>
        </w:rPr>
        <w:t>[Insert Initiative]</w:t>
      </w:r>
      <w:r w:rsidR="00C044D8" w:rsidRPr="00837B68">
        <w:rPr>
          <w:rFonts w:ascii="Verdana" w:hAnsi="Verdana" w:cstheme="minorHAnsi"/>
          <w:sz w:val="24"/>
          <w:szCs w:val="24"/>
        </w:rPr>
        <w:t>.</w:t>
      </w:r>
      <w:r w:rsidRPr="00837B68">
        <w:rPr>
          <w:rFonts w:ascii="Verdana" w:hAnsi="Verdana" w:cstheme="minorHAnsi"/>
          <w:sz w:val="24"/>
          <w:szCs w:val="24"/>
        </w:rPr>
        <w:t xml:space="preserve"> All those designated as </w:t>
      </w:r>
      <w:r w:rsidR="00827C67" w:rsidRPr="00837B68">
        <w:rPr>
          <w:rFonts w:ascii="Verdana" w:hAnsi="Verdana" w:cstheme="minorHAnsi"/>
          <w:sz w:val="24"/>
          <w:szCs w:val="24"/>
        </w:rPr>
        <w:t>co</w:t>
      </w:r>
      <w:r w:rsidRPr="00837B68">
        <w:rPr>
          <w:rFonts w:ascii="Verdana" w:hAnsi="Verdana" w:cstheme="minorHAnsi"/>
          <w:sz w:val="24"/>
          <w:szCs w:val="24"/>
        </w:rPr>
        <w:t>authors should meet all four criteria for authorship, and all who meet the four criteria should be identified as authors. Any others will be acknowledged. All who meet the first criterion should have the opportunity to participate in the review, drafting, and final approval of the manuscript. The corresponding author(s) will take primary responsibility for communication with the journal during the manuscript submission, peer review, and publication process, ensuring that all administrative requirements (such as authorship details, ethics committee approval</w:t>
      </w:r>
      <w:r w:rsidR="00327D33" w:rsidRPr="00837B68">
        <w:rPr>
          <w:rFonts w:ascii="Verdana" w:hAnsi="Verdana" w:cstheme="minorHAnsi"/>
          <w:sz w:val="24"/>
          <w:szCs w:val="24"/>
        </w:rPr>
        <w:t xml:space="preserve">, clinical trial registration documentation, and gathering conflict of interest forms and statements) are properly completed. The corresponding author(s) </w:t>
      </w:r>
      <w:r w:rsidR="001B66B1" w:rsidRPr="00837B68">
        <w:rPr>
          <w:rFonts w:ascii="Verdana" w:hAnsi="Verdana" w:cstheme="minorHAnsi"/>
          <w:sz w:val="24"/>
          <w:szCs w:val="24"/>
        </w:rPr>
        <w:t xml:space="preserve">should </w:t>
      </w:r>
      <w:r w:rsidR="00327D33" w:rsidRPr="00837B68">
        <w:rPr>
          <w:rFonts w:ascii="Verdana" w:hAnsi="Verdana" w:cstheme="minorHAnsi"/>
          <w:sz w:val="24"/>
          <w:szCs w:val="24"/>
        </w:rPr>
        <w:t xml:space="preserve">respond to editorial queries in a timely way and will be available after publication to respond to critiques of the work and cooperate with requests for data or additional information after publication. </w:t>
      </w:r>
    </w:p>
    <w:p w14:paraId="5C64C3D4" w14:textId="77777777" w:rsidR="003E6243" w:rsidRPr="003C158A" w:rsidRDefault="003E6243" w:rsidP="003E6243">
      <w:pPr>
        <w:pStyle w:val="ListParagraph"/>
        <w:tabs>
          <w:tab w:val="left" w:pos="270"/>
        </w:tabs>
        <w:ind w:left="630"/>
        <w:rPr>
          <w:rFonts w:cstheme="minorHAnsi"/>
        </w:rPr>
      </w:pPr>
    </w:p>
    <w:p w14:paraId="706BB895" w14:textId="4FEB7F11" w:rsidR="005E30E6" w:rsidRPr="00837B68" w:rsidRDefault="00446855" w:rsidP="002F7AF8">
      <w:pPr>
        <w:pStyle w:val="ListParagraph"/>
        <w:numPr>
          <w:ilvl w:val="0"/>
          <w:numId w:val="1"/>
        </w:numPr>
        <w:spacing w:after="0"/>
        <w:ind w:left="720"/>
        <w:rPr>
          <w:rFonts w:ascii="Verdana" w:hAnsi="Verdana" w:cstheme="minorHAnsi"/>
          <w:b/>
          <w:sz w:val="24"/>
          <w:szCs w:val="24"/>
        </w:rPr>
      </w:pPr>
      <w:r w:rsidRPr="00837B68">
        <w:rPr>
          <w:rFonts w:ascii="Verdana" w:hAnsi="Verdana" w:cstheme="minorHAnsi"/>
          <w:b/>
          <w:sz w:val="24"/>
          <w:szCs w:val="24"/>
        </w:rPr>
        <w:t xml:space="preserve">Acknowledgement and </w:t>
      </w:r>
      <w:r w:rsidR="003E6243" w:rsidRPr="00837B68">
        <w:rPr>
          <w:rFonts w:ascii="Verdana" w:hAnsi="Verdana" w:cstheme="minorHAnsi"/>
          <w:b/>
          <w:sz w:val="24"/>
          <w:szCs w:val="24"/>
        </w:rPr>
        <w:t>A</w:t>
      </w:r>
      <w:r w:rsidRPr="00837B68">
        <w:rPr>
          <w:rFonts w:ascii="Verdana" w:hAnsi="Verdana" w:cstheme="minorHAnsi"/>
          <w:b/>
          <w:sz w:val="24"/>
          <w:szCs w:val="24"/>
        </w:rPr>
        <w:t>pproval</w:t>
      </w:r>
    </w:p>
    <w:p w14:paraId="32694BD3" w14:textId="343FC81D" w:rsidR="005E30E6" w:rsidRPr="00837B68" w:rsidRDefault="005E30E6" w:rsidP="005E30E6">
      <w:pPr>
        <w:autoSpaceDE w:val="0"/>
        <w:autoSpaceDN w:val="0"/>
        <w:adjustRightInd w:val="0"/>
        <w:spacing w:after="0" w:line="240" w:lineRule="auto"/>
        <w:rPr>
          <w:rFonts w:ascii="Verdana" w:hAnsi="Verdana" w:cstheme="minorHAnsi"/>
          <w:sz w:val="24"/>
          <w:szCs w:val="24"/>
        </w:rPr>
      </w:pPr>
      <w:r w:rsidRPr="00837B68">
        <w:rPr>
          <w:rFonts w:ascii="Verdana" w:hAnsi="Verdana" w:cstheme="minorHAnsi"/>
          <w:sz w:val="24"/>
          <w:szCs w:val="24"/>
        </w:rPr>
        <w:t>Two guiding principles</w:t>
      </w:r>
      <w:r w:rsidR="00203EDC" w:rsidRPr="00837B68">
        <w:rPr>
          <w:rFonts w:ascii="Verdana" w:hAnsi="Verdana" w:cstheme="minorHAnsi"/>
          <w:sz w:val="24"/>
          <w:szCs w:val="24"/>
        </w:rPr>
        <w:t xml:space="preserve"> will</w:t>
      </w:r>
      <w:r w:rsidRPr="00837B68">
        <w:rPr>
          <w:rFonts w:ascii="Verdana" w:hAnsi="Verdana" w:cstheme="minorHAnsi"/>
          <w:sz w:val="24"/>
          <w:szCs w:val="24"/>
        </w:rPr>
        <w:t xml:space="preserve"> govern the </w:t>
      </w:r>
      <w:r w:rsidR="00B30568" w:rsidRPr="00837B68">
        <w:rPr>
          <w:rFonts w:ascii="Verdana" w:hAnsi="Verdana" w:cstheme="minorHAnsi"/>
          <w:sz w:val="24"/>
          <w:szCs w:val="24"/>
        </w:rPr>
        <w:t>P</w:t>
      </w:r>
      <w:r w:rsidRPr="00837B68">
        <w:rPr>
          <w:rFonts w:ascii="Verdana" w:hAnsi="Verdana" w:cstheme="minorHAnsi"/>
          <w:sz w:val="24"/>
          <w:szCs w:val="24"/>
        </w:rPr>
        <w:t xml:space="preserve">ublication </w:t>
      </w:r>
      <w:r w:rsidR="00B30568" w:rsidRPr="00837B68">
        <w:rPr>
          <w:rFonts w:ascii="Verdana" w:hAnsi="Verdana" w:cstheme="minorHAnsi"/>
          <w:sz w:val="24"/>
          <w:szCs w:val="24"/>
        </w:rPr>
        <w:t>P</w:t>
      </w:r>
      <w:r w:rsidRPr="00837B68">
        <w:rPr>
          <w:rFonts w:ascii="Verdana" w:hAnsi="Verdana" w:cstheme="minorHAnsi"/>
          <w:sz w:val="24"/>
          <w:szCs w:val="24"/>
        </w:rPr>
        <w:t xml:space="preserve">olicy: </w:t>
      </w:r>
    </w:p>
    <w:p w14:paraId="0C8EAFB4" w14:textId="77777777" w:rsidR="005E30E6" w:rsidRPr="00837B68" w:rsidRDefault="005E30E6" w:rsidP="005E30E6">
      <w:pPr>
        <w:autoSpaceDE w:val="0"/>
        <w:autoSpaceDN w:val="0"/>
        <w:adjustRightInd w:val="0"/>
        <w:spacing w:after="0" w:line="240" w:lineRule="auto"/>
        <w:rPr>
          <w:rFonts w:ascii="Verdana" w:hAnsi="Verdana" w:cstheme="minorHAnsi"/>
          <w:sz w:val="24"/>
          <w:szCs w:val="24"/>
        </w:rPr>
      </w:pPr>
    </w:p>
    <w:p w14:paraId="58F73BE5" w14:textId="08B6C088" w:rsidR="005E30E6" w:rsidRPr="00837B68" w:rsidRDefault="005E30E6" w:rsidP="005E30E6">
      <w:pPr>
        <w:autoSpaceDE w:val="0"/>
        <w:autoSpaceDN w:val="0"/>
        <w:adjustRightInd w:val="0"/>
        <w:spacing w:after="0" w:line="240" w:lineRule="auto"/>
        <w:rPr>
          <w:rFonts w:ascii="Verdana" w:hAnsi="Verdana" w:cstheme="minorHAnsi"/>
          <w:sz w:val="24"/>
          <w:szCs w:val="24"/>
        </w:rPr>
      </w:pPr>
      <w:r w:rsidRPr="00837B68">
        <w:rPr>
          <w:rFonts w:ascii="Verdana" w:hAnsi="Verdana" w:cstheme="minorHAnsi"/>
          <w:sz w:val="24"/>
          <w:szCs w:val="24"/>
        </w:rPr>
        <w:t xml:space="preserve">1. All work originating from </w:t>
      </w:r>
      <w:r w:rsidR="00E53672" w:rsidRPr="00837B68">
        <w:rPr>
          <w:rFonts w:ascii="Verdana" w:hAnsi="Verdana" w:cstheme="minorHAnsi"/>
          <w:sz w:val="24"/>
          <w:szCs w:val="24"/>
        </w:rPr>
        <w:t xml:space="preserve">the </w:t>
      </w:r>
      <w:r w:rsidR="00E665AE" w:rsidRPr="00837B68">
        <w:rPr>
          <w:rFonts w:ascii="Verdana" w:hAnsi="Verdana" w:cstheme="minorHAnsi"/>
          <w:sz w:val="24"/>
          <w:szCs w:val="24"/>
        </w:rPr>
        <w:t>CURE</w:t>
      </w:r>
      <w:r w:rsidR="00573BBD" w:rsidRPr="00837B68">
        <w:rPr>
          <w:rFonts w:ascii="Verdana" w:hAnsi="Verdana" w:cstheme="minorHAnsi"/>
          <w:sz w:val="24"/>
          <w:szCs w:val="24"/>
        </w:rPr>
        <w:t xml:space="preserve"> Epilepsy</w:t>
      </w:r>
      <w:r w:rsidR="00E665AE" w:rsidRPr="00837B68">
        <w:rPr>
          <w:rFonts w:ascii="Verdana" w:hAnsi="Verdana" w:cstheme="minorHAnsi"/>
          <w:sz w:val="24"/>
          <w:szCs w:val="24"/>
        </w:rPr>
        <w:t xml:space="preserve"> </w:t>
      </w:r>
      <w:r w:rsidR="002E105B" w:rsidRPr="00837B68">
        <w:rPr>
          <w:rFonts w:ascii="Verdana" w:hAnsi="Verdana" w:cstheme="minorHAnsi"/>
          <w:sz w:val="24"/>
          <w:szCs w:val="24"/>
        </w:rPr>
        <w:t>[Insert Initiative]</w:t>
      </w:r>
      <w:r w:rsidR="007D6DCC" w:rsidRPr="00837B68">
        <w:rPr>
          <w:rFonts w:ascii="Verdana" w:hAnsi="Verdana" w:cstheme="minorHAnsi"/>
          <w:sz w:val="24"/>
          <w:szCs w:val="24"/>
        </w:rPr>
        <w:t xml:space="preserve"> Grant</w:t>
      </w:r>
      <w:r w:rsidR="002E105B" w:rsidRPr="00837B68">
        <w:rPr>
          <w:rFonts w:ascii="Verdana" w:hAnsi="Verdana" w:cstheme="minorHAnsi"/>
          <w:b/>
          <w:bCs/>
          <w:sz w:val="24"/>
          <w:szCs w:val="24"/>
        </w:rPr>
        <w:t xml:space="preserve"> </w:t>
      </w:r>
      <w:r w:rsidR="00FD03A0" w:rsidRPr="00837B68">
        <w:rPr>
          <w:rFonts w:ascii="Verdana" w:hAnsi="Verdana" w:cstheme="minorHAnsi"/>
          <w:sz w:val="24"/>
          <w:szCs w:val="24"/>
        </w:rPr>
        <w:t>including data contained within the CURE</w:t>
      </w:r>
      <w:r w:rsidR="00573BBD" w:rsidRPr="00837B68">
        <w:rPr>
          <w:rFonts w:ascii="Verdana" w:hAnsi="Verdana" w:cstheme="minorHAnsi"/>
          <w:sz w:val="24"/>
          <w:szCs w:val="24"/>
        </w:rPr>
        <w:t xml:space="preserve"> Epilepsy</w:t>
      </w:r>
      <w:r w:rsidR="00FD03A0" w:rsidRPr="00837B68">
        <w:rPr>
          <w:rFonts w:ascii="Verdana" w:hAnsi="Verdana" w:cstheme="minorHAnsi"/>
          <w:sz w:val="24"/>
          <w:szCs w:val="24"/>
        </w:rPr>
        <w:t xml:space="preserve"> </w:t>
      </w:r>
      <w:r w:rsidR="00433D1E" w:rsidRPr="00837B68">
        <w:rPr>
          <w:rFonts w:ascii="Verdana" w:hAnsi="Verdana" w:cstheme="minorHAnsi"/>
          <w:sz w:val="24"/>
          <w:szCs w:val="24"/>
        </w:rPr>
        <w:t>[Insert Initiative]</w:t>
      </w:r>
      <w:r w:rsidR="00433D1E" w:rsidRPr="00837B68">
        <w:rPr>
          <w:rFonts w:ascii="Verdana" w:hAnsi="Verdana" w:cstheme="minorHAnsi"/>
          <w:b/>
          <w:bCs/>
          <w:sz w:val="24"/>
          <w:szCs w:val="24"/>
        </w:rPr>
        <w:t xml:space="preserve"> </w:t>
      </w:r>
      <w:r w:rsidR="007D6DCC" w:rsidRPr="00C8676B">
        <w:rPr>
          <w:rFonts w:ascii="Verdana" w:hAnsi="Verdana" w:cstheme="minorHAnsi"/>
          <w:sz w:val="24"/>
          <w:szCs w:val="24"/>
        </w:rPr>
        <w:t xml:space="preserve">Grant </w:t>
      </w:r>
      <w:r w:rsidR="00FD03A0" w:rsidRPr="00837B68">
        <w:rPr>
          <w:rFonts w:ascii="Verdana" w:hAnsi="Verdana" w:cstheme="minorHAnsi"/>
          <w:sz w:val="24"/>
          <w:szCs w:val="24"/>
        </w:rPr>
        <w:t xml:space="preserve">Database </w:t>
      </w:r>
      <w:r w:rsidRPr="00837B68">
        <w:rPr>
          <w:rFonts w:ascii="Verdana" w:hAnsi="Verdana" w:cstheme="minorHAnsi"/>
          <w:sz w:val="24"/>
          <w:szCs w:val="24"/>
        </w:rPr>
        <w:t xml:space="preserve">must acknowledge the </w:t>
      </w:r>
      <w:r w:rsidR="00E665AE" w:rsidRPr="00837B68">
        <w:rPr>
          <w:rFonts w:ascii="Verdana" w:hAnsi="Verdana" w:cstheme="minorHAnsi"/>
          <w:sz w:val="24"/>
          <w:szCs w:val="24"/>
        </w:rPr>
        <w:t>CURE</w:t>
      </w:r>
      <w:r w:rsidR="00573BBD" w:rsidRPr="00837B68">
        <w:rPr>
          <w:rFonts w:ascii="Verdana" w:hAnsi="Verdana" w:cstheme="minorHAnsi"/>
          <w:sz w:val="24"/>
          <w:szCs w:val="24"/>
        </w:rPr>
        <w:t xml:space="preserve"> Epilepsy</w:t>
      </w:r>
      <w:r w:rsidR="00E665AE" w:rsidRPr="00837B68">
        <w:rPr>
          <w:rFonts w:ascii="Verdana" w:hAnsi="Verdana" w:cstheme="minorHAnsi"/>
          <w:sz w:val="24"/>
          <w:szCs w:val="24"/>
        </w:rPr>
        <w:t xml:space="preserve"> </w:t>
      </w:r>
      <w:r w:rsidR="008C2660" w:rsidRPr="00837B68">
        <w:rPr>
          <w:rFonts w:ascii="Verdana" w:hAnsi="Verdana" w:cstheme="minorHAnsi"/>
          <w:sz w:val="24"/>
          <w:szCs w:val="24"/>
        </w:rPr>
        <w:t>[Insert Initiative]</w:t>
      </w:r>
      <w:r w:rsidR="007D6DCC" w:rsidRPr="00837B68">
        <w:rPr>
          <w:rFonts w:ascii="Verdana" w:hAnsi="Verdana" w:cstheme="minorHAnsi"/>
          <w:sz w:val="24"/>
          <w:szCs w:val="24"/>
        </w:rPr>
        <w:t xml:space="preserve"> Grant</w:t>
      </w:r>
      <w:r w:rsidR="008C2660" w:rsidRPr="00837B68">
        <w:rPr>
          <w:rFonts w:ascii="Verdana" w:hAnsi="Verdana" w:cstheme="minorHAnsi"/>
          <w:b/>
          <w:bCs/>
          <w:sz w:val="24"/>
          <w:szCs w:val="24"/>
        </w:rPr>
        <w:t xml:space="preserve"> </w:t>
      </w:r>
      <w:r w:rsidR="00D5679D" w:rsidRPr="00837B68">
        <w:rPr>
          <w:rFonts w:ascii="Verdana" w:hAnsi="Verdana" w:cstheme="minorHAnsi"/>
          <w:sz w:val="24"/>
          <w:szCs w:val="24"/>
        </w:rPr>
        <w:t>on the title page.</w:t>
      </w:r>
      <w:r w:rsidR="00E00BBC" w:rsidRPr="00837B68">
        <w:rPr>
          <w:rFonts w:ascii="Verdana" w:hAnsi="Verdana" w:cstheme="minorHAnsi"/>
          <w:sz w:val="24"/>
          <w:szCs w:val="24"/>
        </w:rPr>
        <w:t xml:space="preserve"> </w:t>
      </w:r>
    </w:p>
    <w:p w14:paraId="1FC1A02D" w14:textId="77777777" w:rsidR="005E30E6" w:rsidRPr="003C158A" w:rsidRDefault="005E30E6" w:rsidP="005E30E6">
      <w:pPr>
        <w:autoSpaceDE w:val="0"/>
        <w:autoSpaceDN w:val="0"/>
        <w:adjustRightInd w:val="0"/>
        <w:spacing w:after="0" w:line="240" w:lineRule="auto"/>
        <w:rPr>
          <w:rFonts w:cstheme="minorHAnsi"/>
        </w:rPr>
      </w:pPr>
    </w:p>
    <w:p w14:paraId="329D7A36" w14:textId="031AE461" w:rsidR="00D176AF" w:rsidRPr="00C8676B" w:rsidRDefault="005E30E6" w:rsidP="00126876">
      <w:pPr>
        <w:autoSpaceDE w:val="0"/>
        <w:autoSpaceDN w:val="0"/>
        <w:adjustRightInd w:val="0"/>
        <w:spacing w:after="0" w:line="240" w:lineRule="auto"/>
        <w:rPr>
          <w:rFonts w:ascii="Verdana" w:hAnsi="Verdana" w:cstheme="minorHAnsi"/>
          <w:sz w:val="24"/>
          <w:szCs w:val="24"/>
        </w:rPr>
      </w:pPr>
      <w:r w:rsidRPr="00C8676B">
        <w:rPr>
          <w:rFonts w:ascii="Verdana" w:hAnsi="Verdana" w:cstheme="minorHAnsi"/>
          <w:sz w:val="24"/>
          <w:szCs w:val="24"/>
        </w:rPr>
        <w:t xml:space="preserve">2. </w:t>
      </w:r>
      <w:r w:rsidR="00245A1A" w:rsidRPr="00C8676B">
        <w:rPr>
          <w:rFonts w:ascii="Verdana" w:hAnsi="Verdana" w:cstheme="minorHAnsi"/>
          <w:sz w:val="24"/>
          <w:szCs w:val="24"/>
        </w:rPr>
        <w:t>CURE</w:t>
      </w:r>
      <w:r w:rsidR="00573BBD" w:rsidRPr="00C8676B">
        <w:rPr>
          <w:rFonts w:ascii="Verdana" w:hAnsi="Verdana" w:cstheme="minorHAnsi"/>
          <w:sz w:val="24"/>
          <w:szCs w:val="24"/>
        </w:rPr>
        <w:t xml:space="preserve"> Epilepsy</w:t>
      </w:r>
      <w:r w:rsidRPr="00C8676B">
        <w:rPr>
          <w:rFonts w:ascii="Verdana" w:hAnsi="Verdana" w:cstheme="minorHAnsi"/>
          <w:sz w:val="24"/>
          <w:szCs w:val="24"/>
        </w:rPr>
        <w:t xml:space="preserve"> must approve the intention to prepare all communications acknowledging the </w:t>
      </w:r>
      <w:r w:rsidR="00245A1A" w:rsidRPr="00C8676B">
        <w:rPr>
          <w:rFonts w:ascii="Verdana" w:hAnsi="Verdana" w:cstheme="minorHAnsi"/>
          <w:sz w:val="24"/>
          <w:szCs w:val="24"/>
        </w:rPr>
        <w:t>CURE</w:t>
      </w:r>
      <w:r w:rsidR="00573BBD" w:rsidRPr="00C8676B">
        <w:rPr>
          <w:rFonts w:ascii="Verdana" w:hAnsi="Verdana" w:cstheme="minorHAnsi"/>
          <w:sz w:val="24"/>
          <w:szCs w:val="24"/>
        </w:rPr>
        <w:t xml:space="preserve"> Epilepsy</w:t>
      </w:r>
      <w:r w:rsidR="00245A1A" w:rsidRPr="00C8676B">
        <w:rPr>
          <w:rFonts w:ascii="Verdana" w:hAnsi="Verdana" w:cstheme="minorHAnsi"/>
          <w:sz w:val="24"/>
          <w:szCs w:val="24"/>
        </w:rPr>
        <w:t xml:space="preserve"> </w:t>
      </w:r>
      <w:r w:rsidR="008C2660" w:rsidRPr="00C8676B">
        <w:rPr>
          <w:rFonts w:ascii="Verdana" w:hAnsi="Verdana" w:cstheme="minorHAnsi"/>
          <w:sz w:val="24"/>
          <w:szCs w:val="24"/>
        </w:rPr>
        <w:t>[Insert Initiative]</w:t>
      </w:r>
      <w:r w:rsidR="007D6DCC" w:rsidRPr="00C8676B">
        <w:rPr>
          <w:rFonts w:ascii="Verdana" w:hAnsi="Verdana" w:cstheme="minorHAnsi"/>
          <w:b/>
          <w:bCs/>
          <w:sz w:val="24"/>
          <w:szCs w:val="24"/>
        </w:rPr>
        <w:t xml:space="preserve"> </w:t>
      </w:r>
      <w:r w:rsidR="007D6DCC" w:rsidRPr="00C8676B">
        <w:rPr>
          <w:rFonts w:ascii="Verdana" w:hAnsi="Verdana" w:cstheme="minorHAnsi"/>
          <w:sz w:val="24"/>
          <w:szCs w:val="24"/>
        </w:rPr>
        <w:t xml:space="preserve">Grant </w:t>
      </w:r>
      <w:r w:rsidRPr="00C8676B">
        <w:rPr>
          <w:rFonts w:ascii="Verdana" w:hAnsi="Verdana" w:cstheme="minorHAnsi"/>
          <w:sz w:val="24"/>
          <w:szCs w:val="24"/>
        </w:rPr>
        <w:t xml:space="preserve">as early as possible, and </w:t>
      </w:r>
      <w:r w:rsidR="00245A1A" w:rsidRPr="00C8676B">
        <w:rPr>
          <w:rFonts w:ascii="Verdana" w:hAnsi="Verdana" w:cstheme="minorHAnsi"/>
          <w:sz w:val="24"/>
          <w:szCs w:val="24"/>
        </w:rPr>
        <w:t xml:space="preserve">all </w:t>
      </w:r>
      <w:r w:rsidR="006C4881" w:rsidRPr="00C8676B">
        <w:rPr>
          <w:rFonts w:ascii="Verdana" w:hAnsi="Verdana" w:cstheme="minorHAnsi"/>
          <w:sz w:val="24"/>
          <w:szCs w:val="24"/>
        </w:rPr>
        <w:t>[Insert Initiative]</w:t>
      </w:r>
      <w:r w:rsidR="006C4881" w:rsidRPr="00C8676B">
        <w:rPr>
          <w:rFonts w:ascii="Verdana" w:hAnsi="Verdana" w:cstheme="minorHAnsi"/>
          <w:b/>
          <w:bCs/>
          <w:sz w:val="24"/>
          <w:szCs w:val="24"/>
        </w:rPr>
        <w:t xml:space="preserve"> </w:t>
      </w:r>
      <w:r w:rsidR="00245A1A" w:rsidRPr="00C8676B">
        <w:rPr>
          <w:rFonts w:ascii="Verdana" w:hAnsi="Verdana" w:cstheme="minorHAnsi"/>
          <w:sz w:val="24"/>
          <w:szCs w:val="24"/>
        </w:rPr>
        <w:t xml:space="preserve">Members </w:t>
      </w:r>
      <w:r w:rsidRPr="00C8676B">
        <w:rPr>
          <w:rFonts w:ascii="Verdana" w:hAnsi="Verdana" w:cstheme="minorHAnsi"/>
          <w:sz w:val="24"/>
          <w:szCs w:val="24"/>
        </w:rPr>
        <w:t>must approve the final submission of work related</w:t>
      </w:r>
      <w:r w:rsidR="00245A1A" w:rsidRPr="00C8676B">
        <w:rPr>
          <w:rFonts w:ascii="Verdana" w:hAnsi="Verdana" w:cstheme="minorHAnsi"/>
          <w:sz w:val="24"/>
          <w:szCs w:val="24"/>
        </w:rPr>
        <w:t xml:space="preserve"> </w:t>
      </w:r>
      <w:r w:rsidRPr="00C8676B">
        <w:rPr>
          <w:rFonts w:ascii="Verdana" w:hAnsi="Verdana" w:cstheme="minorHAnsi"/>
          <w:sz w:val="24"/>
          <w:szCs w:val="24"/>
        </w:rPr>
        <w:t xml:space="preserve">to their efforts. Work intended for the public will be of two types: </w:t>
      </w:r>
      <w:r w:rsidRPr="00C8676B">
        <w:rPr>
          <w:rFonts w:ascii="Verdana" w:hAnsi="Verdana" w:cstheme="minorHAnsi"/>
          <w:i/>
          <w:iCs/>
          <w:sz w:val="24"/>
          <w:szCs w:val="24"/>
        </w:rPr>
        <w:t xml:space="preserve">primary </w:t>
      </w:r>
      <w:r w:rsidRPr="00C8676B">
        <w:rPr>
          <w:rFonts w:ascii="Verdana" w:hAnsi="Verdana" w:cstheme="minorHAnsi"/>
          <w:sz w:val="24"/>
          <w:szCs w:val="24"/>
        </w:rPr>
        <w:t xml:space="preserve">and </w:t>
      </w:r>
      <w:r w:rsidRPr="00C8676B">
        <w:rPr>
          <w:rFonts w:ascii="Verdana" w:hAnsi="Verdana" w:cstheme="minorHAnsi"/>
          <w:i/>
          <w:iCs/>
          <w:sz w:val="24"/>
          <w:szCs w:val="24"/>
        </w:rPr>
        <w:t>secondary</w:t>
      </w:r>
      <w:r w:rsidRPr="00C8676B">
        <w:rPr>
          <w:rFonts w:ascii="Verdana" w:hAnsi="Verdana" w:cstheme="minorHAnsi"/>
          <w:sz w:val="24"/>
          <w:szCs w:val="24"/>
        </w:rPr>
        <w:t>.</w:t>
      </w:r>
    </w:p>
    <w:p w14:paraId="45EF9D97" w14:textId="77777777" w:rsidR="00126876" w:rsidRPr="00C8676B" w:rsidRDefault="00126876" w:rsidP="00126876">
      <w:pPr>
        <w:autoSpaceDE w:val="0"/>
        <w:autoSpaceDN w:val="0"/>
        <w:adjustRightInd w:val="0"/>
        <w:spacing w:after="0" w:line="240" w:lineRule="auto"/>
        <w:rPr>
          <w:rFonts w:ascii="Verdana" w:hAnsi="Verdana" w:cstheme="minorHAnsi"/>
          <w:sz w:val="24"/>
          <w:szCs w:val="24"/>
        </w:rPr>
      </w:pPr>
    </w:p>
    <w:p w14:paraId="15B457C0" w14:textId="57D5F33F" w:rsidR="00AF00F4" w:rsidRPr="0088737D" w:rsidRDefault="00AF00F4" w:rsidP="00AF00F4">
      <w:pPr>
        <w:autoSpaceDE w:val="0"/>
        <w:autoSpaceDN w:val="0"/>
        <w:adjustRightInd w:val="0"/>
        <w:spacing w:after="0" w:line="240" w:lineRule="auto"/>
        <w:rPr>
          <w:rFonts w:ascii="Verdana" w:hAnsi="Verdana" w:cstheme="minorHAnsi"/>
          <w:sz w:val="24"/>
          <w:szCs w:val="24"/>
        </w:rPr>
      </w:pPr>
      <w:r w:rsidRPr="0088737D">
        <w:rPr>
          <w:rFonts w:ascii="Verdana" w:hAnsi="Verdana" w:cstheme="minorHAnsi"/>
          <w:i/>
          <w:iCs/>
          <w:sz w:val="24"/>
          <w:szCs w:val="24"/>
        </w:rPr>
        <w:lastRenderedPageBreak/>
        <w:t>Primary material</w:t>
      </w:r>
      <w:r w:rsidRPr="0088737D">
        <w:rPr>
          <w:rFonts w:ascii="Verdana" w:hAnsi="Verdana" w:cstheme="minorHAnsi"/>
          <w:sz w:val="24"/>
          <w:szCs w:val="24"/>
        </w:rPr>
        <w:t>: All work that addresses the specific aims of the Research Project of the CURE</w:t>
      </w:r>
      <w:r w:rsidR="00573BBD" w:rsidRPr="0088737D">
        <w:rPr>
          <w:rFonts w:ascii="Verdana" w:hAnsi="Verdana" w:cstheme="minorHAnsi"/>
          <w:sz w:val="24"/>
          <w:szCs w:val="24"/>
        </w:rPr>
        <w:t xml:space="preserve"> Epilepsy</w:t>
      </w:r>
      <w:r w:rsidRPr="0088737D">
        <w:rPr>
          <w:rFonts w:ascii="Verdana" w:hAnsi="Verdana" w:cstheme="minorHAnsi"/>
          <w:sz w:val="24"/>
          <w:szCs w:val="24"/>
        </w:rPr>
        <w:t xml:space="preserve"> </w:t>
      </w:r>
      <w:r w:rsidR="006C4881" w:rsidRPr="0088737D">
        <w:rPr>
          <w:rFonts w:ascii="Verdana" w:hAnsi="Verdana" w:cstheme="minorHAnsi"/>
          <w:sz w:val="24"/>
          <w:szCs w:val="24"/>
        </w:rPr>
        <w:t>[Insert Initiative]</w:t>
      </w:r>
      <w:r w:rsidR="006C4881" w:rsidRPr="0088737D">
        <w:rPr>
          <w:rFonts w:ascii="Verdana" w:hAnsi="Verdana" w:cstheme="minorHAnsi"/>
          <w:b/>
          <w:bCs/>
          <w:sz w:val="24"/>
          <w:szCs w:val="24"/>
        </w:rPr>
        <w:t xml:space="preserve"> </w:t>
      </w:r>
      <w:r w:rsidRPr="0088737D">
        <w:rPr>
          <w:rFonts w:ascii="Verdana" w:hAnsi="Verdana" w:cstheme="minorHAnsi"/>
          <w:sz w:val="24"/>
          <w:szCs w:val="24"/>
        </w:rPr>
        <w:t xml:space="preserve">as described in </w:t>
      </w:r>
      <w:r w:rsidR="00D5679D" w:rsidRPr="0088737D">
        <w:rPr>
          <w:rFonts w:ascii="Verdana" w:hAnsi="Verdana" w:cstheme="minorHAnsi"/>
          <w:sz w:val="24"/>
          <w:szCs w:val="24"/>
        </w:rPr>
        <w:t xml:space="preserve">an </w:t>
      </w:r>
      <w:r w:rsidRPr="0088737D">
        <w:rPr>
          <w:rFonts w:ascii="Verdana" w:hAnsi="Verdana" w:cstheme="minorHAnsi"/>
          <w:sz w:val="24"/>
          <w:szCs w:val="24"/>
        </w:rPr>
        <w:t>original</w:t>
      </w:r>
      <w:r w:rsidR="00D5679D" w:rsidRPr="0088737D">
        <w:rPr>
          <w:rFonts w:ascii="Verdana" w:hAnsi="Verdana" w:cstheme="minorHAnsi"/>
          <w:sz w:val="24"/>
          <w:szCs w:val="24"/>
        </w:rPr>
        <w:t xml:space="preserve"> SOW</w:t>
      </w:r>
      <w:r w:rsidRPr="0088737D">
        <w:rPr>
          <w:rFonts w:ascii="Verdana" w:hAnsi="Verdana" w:cstheme="minorHAnsi"/>
          <w:sz w:val="24"/>
          <w:szCs w:val="24"/>
        </w:rPr>
        <w:t xml:space="preserve"> or in subsequent updated and CURE</w:t>
      </w:r>
      <w:r w:rsidR="00573BBD" w:rsidRPr="0088737D">
        <w:rPr>
          <w:rFonts w:ascii="Verdana" w:hAnsi="Verdana" w:cstheme="minorHAnsi"/>
          <w:sz w:val="24"/>
          <w:szCs w:val="24"/>
        </w:rPr>
        <w:t xml:space="preserve"> Epilepsy</w:t>
      </w:r>
      <w:r w:rsidRPr="0088737D">
        <w:rPr>
          <w:rFonts w:ascii="Verdana" w:hAnsi="Verdana" w:cstheme="minorHAnsi"/>
          <w:sz w:val="24"/>
          <w:szCs w:val="24"/>
        </w:rPr>
        <w:t>-approved versions.</w:t>
      </w:r>
    </w:p>
    <w:p w14:paraId="4297119A" w14:textId="77777777" w:rsidR="00AF00F4" w:rsidRPr="0088737D" w:rsidRDefault="00AF00F4" w:rsidP="00AF00F4">
      <w:pPr>
        <w:autoSpaceDE w:val="0"/>
        <w:autoSpaceDN w:val="0"/>
        <w:adjustRightInd w:val="0"/>
        <w:spacing w:after="0" w:line="240" w:lineRule="auto"/>
        <w:rPr>
          <w:rFonts w:ascii="Verdana" w:hAnsi="Verdana" w:cstheme="minorHAnsi"/>
          <w:i/>
          <w:iCs/>
          <w:sz w:val="24"/>
          <w:szCs w:val="24"/>
        </w:rPr>
      </w:pPr>
    </w:p>
    <w:p w14:paraId="4E07C63D" w14:textId="6526D3A9" w:rsidR="00AF00F4" w:rsidRPr="0088737D" w:rsidRDefault="00AF00F4" w:rsidP="00AF00F4">
      <w:pPr>
        <w:autoSpaceDE w:val="0"/>
        <w:autoSpaceDN w:val="0"/>
        <w:adjustRightInd w:val="0"/>
        <w:spacing w:after="0" w:line="240" w:lineRule="auto"/>
        <w:rPr>
          <w:rFonts w:ascii="Verdana" w:hAnsi="Verdana" w:cstheme="minorHAnsi"/>
          <w:sz w:val="24"/>
          <w:szCs w:val="24"/>
        </w:rPr>
      </w:pPr>
      <w:r w:rsidRPr="0088737D">
        <w:rPr>
          <w:rFonts w:ascii="Verdana" w:hAnsi="Verdana" w:cstheme="minorHAnsi"/>
          <w:i/>
          <w:iCs/>
          <w:sz w:val="24"/>
          <w:szCs w:val="24"/>
        </w:rPr>
        <w:t>Secondary</w:t>
      </w:r>
      <w:r w:rsidR="00FD03A0" w:rsidRPr="0088737D">
        <w:rPr>
          <w:rFonts w:ascii="Verdana" w:hAnsi="Verdana" w:cstheme="minorHAnsi"/>
          <w:i/>
          <w:iCs/>
          <w:sz w:val="24"/>
          <w:szCs w:val="24"/>
        </w:rPr>
        <w:t xml:space="preserve"> material:</w:t>
      </w:r>
      <w:r w:rsidRPr="0088737D">
        <w:rPr>
          <w:rFonts w:ascii="Verdana" w:hAnsi="Verdana" w:cstheme="minorHAnsi"/>
          <w:sz w:val="24"/>
          <w:szCs w:val="24"/>
        </w:rPr>
        <w:t xml:space="preserve"> Work resulting from unanticipated findings that have led to additional research directions for the duration of the CURE</w:t>
      </w:r>
      <w:r w:rsidR="00573BBD" w:rsidRPr="0088737D">
        <w:rPr>
          <w:rFonts w:ascii="Verdana" w:hAnsi="Verdana" w:cstheme="minorHAnsi"/>
          <w:sz w:val="24"/>
          <w:szCs w:val="24"/>
        </w:rPr>
        <w:t xml:space="preserve"> Epilepsy</w:t>
      </w:r>
      <w:r w:rsidRPr="0088737D">
        <w:rPr>
          <w:rFonts w:ascii="Verdana" w:hAnsi="Verdana" w:cstheme="minorHAnsi"/>
          <w:sz w:val="24"/>
          <w:szCs w:val="24"/>
        </w:rPr>
        <w:t xml:space="preserve"> </w:t>
      </w:r>
      <w:r w:rsidR="006C4881" w:rsidRPr="0088737D">
        <w:rPr>
          <w:rFonts w:ascii="Verdana" w:hAnsi="Verdana" w:cstheme="minorHAnsi"/>
          <w:sz w:val="24"/>
          <w:szCs w:val="24"/>
        </w:rPr>
        <w:t>[Insert Initiative]</w:t>
      </w:r>
      <w:r w:rsidRPr="0088737D">
        <w:rPr>
          <w:rFonts w:ascii="Verdana" w:hAnsi="Verdana" w:cstheme="minorHAnsi"/>
          <w:sz w:val="24"/>
          <w:szCs w:val="24"/>
        </w:rPr>
        <w:t>.</w:t>
      </w:r>
    </w:p>
    <w:p w14:paraId="257CA21A" w14:textId="77777777" w:rsidR="00B30568" w:rsidRPr="003C158A" w:rsidRDefault="00B30568" w:rsidP="00AF00F4">
      <w:pPr>
        <w:autoSpaceDE w:val="0"/>
        <w:autoSpaceDN w:val="0"/>
        <w:adjustRightInd w:val="0"/>
        <w:spacing w:after="0" w:line="240" w:lineRule="auto"/>
        <w:rPr>
          <w:rFonts w:cstheme="minorHAnsi"/>
        </w:rPr>
      </w:pPr>
    </w:p>
    <w:p w14:paraId="48F7A749" w14:textId="68791A89" w:rsidR="00752BD2" w:rsidRPr="0088737D" w:rsidRDefault="00752BD2" w:rsidP="00752BD2">
      <w:pPr>
        <w:autoSpaceDE w:val="0"/>
        <w:autoSpaceDN w:val="0"/>
        <w:adjustRightInd w:val="0"/>
        <w:spacing w:after="0" w:line="240" w:lineRule="auto"/>
        <w:rPr>
          <w:rFonts w:ascii="Verdana" w:hAnsi="Verdana" w:cstheme="minorHAnsi"/>
          <w:sz w:val="24"/>
          <w:szCs w:val="24"/>
        </w:rPr>
      </w:pPr>
      <w:r w:rsidRPr="0088737D">
        <w:rPr>
          <w:rFonts w:ascii="Verdana" w:hAnsi="Verdana" w:cstheme="minorHAnsi"/>
          <w:sz w:val="24"/>
          <w:szCs w:val="24"/>
        </w:rPr>
        <w:t xml:space="preserve">For </w:t>
      </w:r>
      <w:r w:rsidRPr="0088737D">
        <w:rPr>
          <w:rFonts w:ascii="Verdana" w:hAnsi="Verdana" w:cstheme="minorHAnsi"/>
          <w:i/>
          <w:iCs/>
          <w:sz w:val="24"/>
          <w:szCs w:val="24"/>
        </w:rPr>
        <w:t xml:space="preserve">primary </w:t>
      </w:r>
      <w:r w:rsidRPr="0088737D">
        <w:rPr>
          <w:rFonts w:ascii="Verdana" w:hAnsi="Verdana" w:cstheme="minorHAnsi"/>
          <w:sz w:val="24"/>
          <w:szCs w:val="24"/>
        </w:rPr>
        <w:t xml:space="preserve">papers that include a minimum number of coauthors who had principal responsibility for conceiving the research design, collecting the data, and most importantly, writing the manuscript, “The </w:t>
      </w:r>
      <w:r w:rsidR="00B30568" w:rsidRPr="0088737D">
        <w:rPr>
          <w:rFonts w:ascii="Verdana" w:hAnsi="Verdana" w:cstheme="minorHAnsi"/>
          <w:sz w:val="24"/>
          <w:szCs w:val="24"/>
        </w:rPr>
        <w:t>CURE</w:t>
      </w:r>
      <w:r w:rsidR="00573BBD" w:rsidRPr="0088737D">
        <w:rPr>
          <w:rFonts w:ascii="Verdana" w:hAnsi="Verdana" w:cstheme="minorHAnsi"/>
          <w:sz w:val="24"/>
          <w:szCs w:val="24"/>
        </w:rPr>
        <w:t xml:space="preserve"> Epilepsy</w:t>
      </w:r>
      <w:r w:rsidR="00B30568" w:rsidRPr="0088737D">
        <w:rPr>
          <w:rFonts w:ascii="Verdana" w:hAnsi="Verdana" w:cstheme="minorHAnsi"/>
          <w:sz w:val="24"/>
          <w:szCs w:val="24"/>
        </w:rPr>
        <w:t xml:space="preserve"> Team Approach to </w:t>
      </w:r>
      <w:r w:rsidR="003A1F5F" w:rsidRPr="0088737D">
        <w:rPr>
          <w:rFonts w:ascii="Verdana" w:hAnsi="Verdana" w:cstheme="minorHAnsi"/>
          <w:sz w:val="24"/>
          <w:szCs w:val="24"/>
        </w:rPr>
        <w:t>[Insert Initiative]</w:t>
      </w:r>
      <w:r w:rsidR="007D6DCC" w:rsidRPr="0088737D">
        <w:rPr>
          <w:rFonts w:ascii="Verdana" w:hAnsi="Verdana" w:cstheme="minorHAnsi"/>
          <w:sz w:val="24"/>
          <w:szCs w:val="24"/>
        </w:rPr>
        <w:t xml:space="preserve"> Grant</w:t>
      </w:r>
      <w:r w:rsidRPr="0088737D">
        <w:rPr>
          <w:rFonts w:ascii="Verdana" w:hAnsi="Verdana" w:cstheme="minorHAnsi"/>
          <w:sz w:val="24"/>
          <w:szCs w:val="24"/>
        </w:rPr>
        <w:t xml:space="preserve">” should always be designated on the title page after the coauthors’ names. Additional collaborators who do not meet </w:t>
      </w:r>
      <w:r w:rsidR="00E53672" w:rsidRPr="0088737D">
        <w:rPr>
          <w:rFonts w:ascii="Verdana" w:hAnsi="Verdana" w:cstheme="minorHAnsi"/>
          <w:sz w:val="24"/>
          <w:szCs w:val="24"/>
        </w:rPr>
        <w:t>the</w:t>
      </w:r>
      <w:r w:rsidRPr="0088737D">
        <w:rPr>
          <w:rFonts w:ascii="Verdana" w:hAnsi="Verdana" w:cstheme="minorHAnsi"/>
          <w:sz w:val="24"/>
          <w:szCs w:val="24"/>
        </w:rPr>
        <w:t xml:space="preserve"> criteria </w:t>
      </w:r>
      <w:r w:rsidR="00E53672" w:rsidRPr="0088737D">
        <w:rPr>
          <w:rFonts w:ascii="Verdana" w:hAnsi="Verdana" w:cstheme="minorHAnsi"/>
          <w:sz w:val="24"/>
          <w:szCs w:val="24"/>
        </w:rPr>
        <w:t xml:space="preserve">listed above </w:t>
      </w:r>
      <w:r w:rsidRPr="0088737D">
        <w:rPr>
          <w:rFonts w:ascii="Verdana" w:hAnsi="Verdana" w:cstheme="minorHAnsi"/>
          <w:sz w:val="24"/>
          <w:szCs w:val="24"/>
        </w:rPr>
        <w:t>can be cited in the acknowledgments. The first coauthor has the principal responsibility for writing the manuscript</w:t>
      </w:r>
      <w:r w:rsidR="007765B4" w:rsidRPr="0088737D">
        <w:rPr>
          <w:rFonts w:ascii="Verdana" w:hAnsi="Verdana" w:cstheme="minorHAnsi"/>
          <w:sz w:val="24"/>
          <w:szCs w:val="24"/>
        </w:rPr>
        <w:t xml:space="preserve">. A corresponding author </w:t>
      </w:r>
      <w:r w:rsidR="00630523" w:rsidRPr="0088737D">
        <w:rPr>
          <w:rFonts w:ascii="Verdana" w:hAnsi="Verdana" w:cstheme="minorHAnsi"/>
          <w:sz w:val="24"/>
          <w:szCs w:val="24"/>
        </w:rPr>
        <w:t>may</w:t>
      </w:r>
      <w:r w:rsidR="007765B4" w:rsidRPr="0088737D">
        <w:rPr>
          <w:rFonts w:ascii="Verdana" w:hAnsi="Verdana" w:cstheme="minorHAnsi"/>
          <w:sz w:val="24"/>
          <w:szCs w:val="24"/>
        </w:rPr>
        <w:t xml:space="preserve"> also be designated, who will be responsible </w:t>
      </w:r>
      <w:r w:rsidRPr="0088737D">
        <w:rPr>
          <w:rFonts w:ascii="Verdana" w:hAnsi="Verdana" w:cstheme="minorHAnsi"/>
          <w:sz w:val="24"/>
          <w:szCs w:val="24"/>
        </w:rPr>
        <w:t>for submitting the manuscript, corresponding with the publisher,</w:t>
      </w:r>
      <w:r w:rsidR="001737C4" w:rsidRPr="0088737D">
        <w:rPr>
          <w:rFonts w:ascii="Verdana" w:hAnsi="Verdana" w:cstheme="minorHAnsi"/>
          <w:sz w:val="24"/>
          <w:szCs w:val="24"/>
        </w:rPr>
        <w:t xml:space="preserve"> </w:t>
      </w:r>
      <w:r w:rsidRPr="0088737D">
        <w:rPr>
          <w:rFonts w:ascii="Verdana" w:hAnsi="Verdana" w:cstheme="minorHAnsi"/>
          <w:sz w:val="24"/>
          <w:szCs w:val="24"/>
        </w:rPr>
        <w:t xml:space="preserve">overseeing the </w:t>
      </w:r>
      <w:r w:rsidR="00C3549C" w:rsidRPr="0088737D">
        <w:rPr>
          <w:rFonts w:ascii="Verdana" w:hAnsi="Verdana" w:cstheme="minorHAnsi"/>
          <w:sz w:val="24"/>
          <w:szCs w:val="24"/>
        </w:rPr>
        <w:t>revisions,</w:t>
      </w:r>
      <w:r w:rsidRPr="0088737D">
        <w:rPr>
          <w:rFonts w:ascii="Verdana" w:hAnsi="Verdana" w:cstheme="minorHAnsi"/>
          <w:sz w:val="24"/>
          <w:szCs w:val="24"/>
        </w:rPr>
        <w:t xml:space="preserve"> and </w:t>
      </w:r>
      <w:r w:rsidR="00085E50" w:rsidRPr="0088737D">
        <w:rPr>
          <w:rFonts w:ascii="Verdana" w:hAnsi="Verdana" w:cstheme="minorHAnsi"/>
          <w:sz w:val="24"/>
          <w:szCs w:val="24"/>
        </w:rPr>
        <w:t>proofreading</w:t>
      </w:r>
      <w:r w:rsidRPr="0088737D">
        <w:rPr>
          <w:rFonts w:ascii="Verdana" w:hAnsi="Verdana" w:cstheme="minorHAnsi"/>
          <w:sz w:val="24"/>
          <w:szCs w:val="24"/>
        </w:rPr>
        <w:t xml:space="preserve"> </w:t>
      </w:r>
      <w:r w:rsidR="00BC40C3" w:rsidRPr="0088737D">
        <w:rPr>
          <w:rFonts w:ascii="Verdana" w:hAnsi="Verdana" w:cstheme="minorHAnsi"/>
          <w:sz w:val="24"/>
          <w:szCs w:val="24"/>
        </w:rPr>
        <w:t>the final page proofs.</w:t>
      </w:r>
      <w:r w:rsidRPr="0088737D">
        <w:rPr>
          <w:rFonts w:ascii="Verdana" w:hAnsi="Verdana" w:cstheme="minorHAnsi"/>
          <w:sz w:val="24"/>
          <w:szCs w:val="24"/>
        </w:rPr>
        <w:t xml:space="preserve"> </w:t>
      </w:r>
      <w:r w:rsidR="00132BC1" w:rsidRPr="0088737D">
        <w:rPr>
          <w:rFonts w:ascii="Verdana" w:hAnsi="Verdana" w:cstheme="minorHAnsi"/>
          <w:sz w:val="24"/>
          <w:szCs w:val="24"/>
        </w:rPr>
        <w:t>Authorship position will be based upon contribution to work.</w:t>
      </w:r>
      <w:r w:rsidR="00630523" w:rsidRPr="0088737D">
        <w:rPr>
          <w:rFonts w:ascii="Verdana" w:hAnsi="Verdana" w:cstheme="minorHAnsi"/>
          <w:sz w:val="24"/>
          <w:szCs w:val="24"/>
        </w:rPr>
        <w:t xml:space="preserve"> Junior investigators, including graduate students and postdoctoral fellows, will be encouraged to be first authors as well as coauthors.</w:t>
      </w:r>
    </w:p>
    <w:p w14:paraId="5FD96CE4" w14:textId="77777777" w:rsidR="00752BD2" w:rsidRPr="0088737D" w:rsidRDefault="00752BD2" w:rsidP="00752BD2">
      <w:pPr>
        <w:autoSpaceDE w:val="0"/>
        <w:autoSpaceDN w:val="0"/>
        <w:adjustRightInd w:val="0"/>
        <w:spacing w:after="0" w:line="240" w:lineRule="auto"/>
        <w:rPr>
          <w:rFonts w:ascii="Verdana" w:hAnsi="Verdana" w:cstheme="minorHAnsi"/>
          <w:sz w:val="24"/>
          <w:szCs w:val="24"/>
        </w:rPr>
      </w:pPr>
    </w:p>
    <w:p w14:paraId="51C5E076" w14:textId="34382956" w:rsidR="00752BD2" w:rsidRPr="0088737D" w:rsidRDefault="00752BD2" w:rsidP="00752BD2">
      <w:pPr>
        <w:autoSpaceDE w:val="0"/>
        <w:autoSpaceDN w:val="0"/>
        <w:adjustRightInd w:val="0"/>
        <w:spacing w:after="0" w:line="240" w:lineRule="auto"/>
        <w:rPr>
          <w:rFonts w:ascii="Verdana" w:hAnsi="Verdana" w:cstheme="minorHAnsi"/>
          <w:sz w:val="24"/>
          <w:szCs w:val="24"/>
        </w:rPr>
      </w:pPr>
      <w:r w:rsidRPr="0088737D">
        <w:rPr>
          <w:rFonts w:ascii="Verdana" w:hAnsi="Verdana" w:cstheme="minorHAnsi"/>
          <w:sz w:val="24"/>
          <w:szCs w:val="24"/>
        </w:rPr>
        <w:t xml:space="preserve">Coauthors of </w:t>
      </w:r>
      <w:r w:rsidRPr="0088737D">
        <w:rPr>
          <w:rFonts w:ascii="Verdana" w:hAnsi="Verdana" w:cstheme="minorHAnsi"/>
          <w:i/>
          <w:iCs/>
          <w:sz w:val="24"/>
          <w:szCs w:val="24"/>
        </w:rPr>
        <w:t xml:space="preserve">secondary </w:t>
      </w:r>
      <w:r w:rsidRPr="0088737D">
        <w:rPr>
          <w:rFonts w:ascii="Verdana" w:hAnsi="Verdana" w:cstheme="minorHAnsi"/>
          <w:sz w:val="24"/>
          <w:szCs w:val="24"/>
        </w:rPr>
        <w:t xml:space="preserve">papers will be those responsible for identifying the findings to be reported, collecting and analyzing the data, and writing the manuscript. As with </w:t>
      </w:r>
      <w:r w:rsidRPr="0088737D">
        <w:rPr>
          <w:rFonts w:ascii="Verdana" w:hAnsi="Verdana" w:cstheme="minorHAnsi"/>
          <w:i/>
          <w:iCs/>
          <w:sz w:val="24"/>
          <w:szCs w:val="24"/>
        </w:rPr>
        <w:t xml:space="preserve">primary </w:t>
      </w:r>
      <w:r w:rsidRPr="0088737D">
        <w:rPr>
          <w:rFonts w:ascii="Verdana" w:hAnsi="Verdana" w:cstheme="minorHAnsi"/>
          <w:sz w:val="24"/>
          <w:szCs w:val="24"/>
        </w:rPr>
        <w:t>papers, the first coauthor assumes the responsibility for writing the manuscript. It is</w:t>
      </w:r>
      <w:r w:rsidR="001737C4" w:rsidRPr="0088737D">
        <w:rPr>
          <w:rFonts w:ascii="Verdana" w:hAnsi="Verdana" w:cstheme="minorHAnsi"/>
          <w:sz w:val="24"/>
          <w:szCs w:val="24"/>
        </w:rPr>
        <w:t xml:space="preserve"> </w:t>
      </w:r>
      <w:r w:rsidRPr="0088737D">
        <w:rPr>
          <w:rFonts w:ascii="Verdana" w:hAnsi="Verdana" w:cstheme="minorHAnsi"/>
          <w:sz w:val="24"/>
          <w:szCs w:val="24"/>
        </w:rPr>
        <w:t>anticipated that there will be times when collaborations with non</w:t>
      </w:r>
      <w:r w:rsidR="001737C4" w:rsidRPr="0088737D">
        <w:rPr>
          <w:rFonts w:ascii="Verdana" w:hAnsi="Verdana" w:cstheme="minorHAnsi"/>
          <w:sz w:val="24"/>
          <w:szCs w:val="24"/>
        </w:rPr>
        <w:t>-</w:t>
      </w:r>
      <w:r w:rsidRPr="0088737D">
        <w:rPr>
          <w:rFonts w:ascii="Verdana" w:hAnsi="Verdana" w:cstheme="minorHAnsi"/>
          <w:sz w:val="24"/>
          <w:szCs w:val="24"/>
        </w:rPr>
        <w:t>members</w:t>
      </w:r>
      <w:r w:rsidR="001737C4" w:rsidRPr="0088737D">
        <w:rPr>
          <w:rFonts w:ascii="Verdana" w:hAnsi="Verdana" w:cstheme="minorHAnsi"/>
          <w:sz w:val="24"/>
          <w:szCs w:val="24"/>
        </w:rPr>
        <w:t xml:space="preserve"> </w:t>
      </w:r>
      <w:r w:rsidRPr="0088737D">
        <w:rPr>
          <w:rFonts w:ascii="Verdana" w:hAnsi="Verdana" w:cstheme="minorHAnsi"/>
          <w:sz w:val="24"/>
          <w:szCs w:val="24"/>
        </w:rPr>
        <w:t xml:space="preserve">contribute importantly to a publication, and these individuals should be listed as coauthors if they meet all four </w:t>
      </w:r>
      <w:r w:rsidR="00E53672" w:rsidRPr="0088737D">
        <w:rPr>
          <w:rFonts w:ascii="Verdana" w:hAnsi="Verdana" w:cstheme="minorHAnsi"/>
          <w:sz w:val="24"/>
          <w:szCs w:val="24"/>
        </w:rPr>
        <w:t>of the</w:t>
      </w:r>
      <w:r w:rsidRPr="0088737D">
        <w:rPr>
          <w:rFonts w:ascii="Verdana" w:hAnsi="Verdana" w:cstheme="minorHAnsi"/>
          <w:sz w:val="24"/>
          <w:szCs w:val="24"/>
        </w:rPr>
        <w:t xml:space="preserve"> criteria </w:t>
      </w:r>
      <w:r w:rsidR="00E53672" w:rsidRPr="0088737D">
        <w:rPr>
          <w:rFonts w:ascii="Verdana" w:hAnsi="Verdana" w:cstheme="minorHAnsi"/>
          <w:sz w:val="24"/>
          <w:szCs w:val="24"/>
        </w:rPr>
        <w:t xml:space="preserve">listed above </w:t>
      </w:r>
      <w:r w:rsidRPr="0088737D">
        <w:rPr>
          <w:rFonts w:ascii="Verdana" w:hAnsi="Verdana" w:cstheme="minorHAnsi"/>
          <w:sz w:val="24"/>
          <w:szCs w:val="24"/>
        </w:rPr>
        <w:t xml:space="preserve">and acknowledged if not. It is important that coauthorship be determined at the time the intent to prepare a communication is initially submitted to </w:t>
      </w:r>
      <w:r w:rsidR="000C08C3" w:rsidRPr="0088737D">
        <w:rPr>
          <w:rFonts w:ascii="Verdana" w:hAnsi="Verdana" w:cstheme="minorHAnsi"/>
          <w:sz w:val="24"/>
          <w:szCs w:val="24"/>
        </w:rPr>
        <w:t>CURE</w:t>
      </w:r>
      <w:r w:rsidR="00573BBD" w:rsidRPr="0088737D">
        <w:rPr>
          <w:rFonts w:ascii="Verdana" w:hAnsi="Verdana" w:cstheme="minorHAnsi"/>
          <w:sz w:val="24"/>
          <w:szCs w:val="24"/>
        </w:rPr>
        <w:t xml:space="preserve"> Epilepsy</w:t>
      </w:r>
      <w:r w:rsidRPr="0088737D">
        <w:rPr>
          <w:rFonts w:ascii="Verdana" w:hAnsi="Verdana" w:cstheme="minorHAnsi"/>
          <w:sz w:val="24"/>
          <w:szCs w:val="24"/>
        </w:rPr>
        <w:t>, and that all coauthors agree to be cited, as well as to the placement of their names in the citing of coauthors. Changes to authorship can be made during the preparation of the manuscript if all coauthors</w:t>
      </w:r>
      <w:r w:rsidR="0084449C" w:rsidRPr="0088737D">
        <w:rPr>
          <w:rFonts w:ascii="Verdana" w:hAnsi="Verdana" w:cstheme="minorHAnsi"/>
          <w:sz w:val="24"/>
          <w:szCs w:val="24"/>
        </w:rPr>
        <w:t xml:space="preserve"> and CURE</w:t>
      </w:r>
      <w:r w:rsidR="00573BBD" w:rsidRPr="0088737D">
        <w:rPr>
          <w:rFonts w:ascii="Verdana" w:hAnsi="Verdana" w:cstheme="minorHAnsi"/>
          <w:sz w:val="24"/>
          <w:szCs w:val="24"/>
        </w:rPr>
        <w:t xml:space="preserve"> Epilepsy</w:t>
      </w:r>
      <w:r w:rsidRPr="0088737D">
        <w:rPr>
          <w:rFonts w:ascii="Verdana" w:hAnsi="Verdana" w:cstheme="minorHAnsi"/>
          <w:sz w:val="24"/>
          <w:szCs w:val="24"/>
        </w:rPr>
        <w:t xml:space="preserve"> agree.</w:t>
      </w:r>
    </w:p>
    <w:p w14:paraId="2F40FF7C" w14:textId="68629F5D" w:rsidR="00752BD2" w:rsidRPr="0088737D" w:rsidRDefault="00752BD2" w:rsidP="00752BD2">
      <w:pPr>
        <w:autoSpaceDE w:val="0"/>
        <w:autoSpaceDN w:val="0"/>
        <w:adjustRightInd w:val="0"/>
        <w:spacing w:after="0" w:line="240" w:lineRule="auto"/>
        <w:rPr>
          <w:rFonts w:ascii="Verdana" w:hAnsi="Verdana" w:cstheme="minorHAnsi"/>
          <w:sz w:val="24"/>
          <w:szCs w:val="24"/>
        </w:rPr>
      </w:pPr>
    </w:p>
    <w:p w14:paraId="73844660" w14:textId="7AE3B657" w:rsidR="009B31A7" w:rsidRPr="0088737D" w:rsidRDefault="009154D3" w:rsidP="009B31A7">
      <w:pPr>
        <w:autoSpaceDE w:val="0"/>
        <w:autoSpaceDN w:val="0"/>
        <w:adjustRightInd w:val="0"/>
        <w:spacing w:after="0" w:line="240" w:lineRule="auto"/>
        <w:rPr>
          <w:rFonts w:ascii="Verdana" w:hAnsi="Verdana" w:cstheme="minorHAnsi"/>
          <w:sz w:val="24"/>
          <w:szCs w:val="24"/>
          <w:lang w:bidi="en-US"/>
        </w:rPr>
      </w:pPr>
      <w:r w:rsidRPr="0088737D">
        <w:rPr>
          <w:rFonts w:ascii="Verdana" w:hAnsi="Verdana" w:cstheme="minorHAnsi"/>
          <w:sz w:val="24"/>
          <w:szCs w:val="24"/>
          <w:lang w:bidi="en-US"/>
        </w:rPr>
        <w:t xml:space="preserve">Coauthors </w:t>
      </w:r>
      <w:r w:rsidR="009B31A7" w:rsidRPr="0088737D">
        <w:rPr>
          <w:rFonts w:ascii="Verdana" w:hAnsi="Verdana" w:cstheme="minorHAnsi"/>
          <w:sz w:val="24"/>
          <w:szCs w:val="24"/>
          <w:lang w:bidi="en-US"/>
        </w:rPr>
        <w:t xml:space="preserve">agree that in any release of information relating to </w:t>
      </w:r>
      <w:r w:rsidR="000824A9" w:rsidRPr="0088737D">
        <w:rPr>
          <w:rFonts w:ascii="Verdana" w:hAnsi="Verdana" w:cstheme="minorHAnsi"/>
          <w:sz w:val="24"/>
          <w:szCs w:val="24"/>
          <w:lang w:bidi="en-US"/>
        </w:rPr>
        <w:t>the CURE</w:t>
      </w:r>
      <w:r w:rsidR="00573BBD" w:rsidRPr="0088737D">
        <w:rPr>
          <w:rFonts w:ascii="Verdana" w:hAnsi="Verdana" w:cstheme="minorHAnsi"/>
          <w:sz w:val="24"/>
          <w:szCs w:val="24"/>
          <w:lang w:bidi="en-US"/>
        </w:rPr>
        <w:t xml:space="preserve"> Epilepsy</w:t>
      </w:r>
      <w:r w:rsidR="000824A9" w:rsidRPr="0088737D">
        <w:rPr>
          <w:rFonts w:ascii="Verdana" w:hAnsi="Verdana" w:cstheme="minorHAnsi"/>
          <w:sz w:val="24"/>
          <w:szCs w:val="24"/>
          <w:lang w:bidi="en-US"/>
        </w:rPr>
        <w:t xml:space="preserve"> </w:t>
      </w:r>
      <w:r w:rsidR="00B815C9" w:rsidRPr="0088737D">
        <w:rPr>
          <w:rFonts w:ascii="Verdana" w:hAnsi="Verdana" w:cstheme="minorHAnsi"/>
          <w:sz w:val="24"/>
          <w:szCs w:val="24"/>
        </w:rPr>
        <w:t>[Insert Initiative]</w:t>
      </w:r>
      <w:r w:rsidR="009B31A7" w:rsidRPr="0088737D">
        <w:rPr>
          <w:rFonts w:ascii="Verdana" w:hAnsi="Verdana" w:cstheme="minorHAnsi"/>
          <w:sz w:val="24"/>
          <w:szCs w:val="24"/>
          <w:lang w:bidi="en-US"/>
        </w:rPr>
        <w:t>, such release shall include the statement</w:t>
      </w:r>
      <w:r w:rsidR="00C07633" w:rsidRPr="0088737D">
        <w:rPr>
          <w:rFonts w:ascii="Verdana" w:hAnsi="Verdana" w:cstheme="minorHAnsi"/>
          <w:sz w:val="24"/>
          <w:szCs w:val="24"/>
          <w:lang w:bidi="en-US"/>
        </w:rPr>
        <w:t>s</w:t>
      </w:r>
      <w:r w:rsidR="009B31A7" w:rsidRPr="0088737D">
        <w:rPr>
          <w:rFonts w:ascii="Verdana" w:hAnsi="Verdana" w:cstheme="minorHAnsi"/>
          <w:sz w:val="24"/>
          <w:szCs w:val="24"/>
          <w:lang w:bidi="en-US"/>
        </w:rPr>
        <w:t xml:space="preserve"> below. “Information” includes, but is not limited to, news releases, articles,</w:t>
      </w:r>
      <w:r w:rsidR="00A63228" w:rsidRPr="0088737D">
        <w:rPr>
          <w:rFonts w:ascii="Verdana" w:hAnsi="Verdana" w:cstheme="minorHAnsi"/>
          <w:sz w:val="24"/>
          <w:szCs w:val="24"/>
          <w:lang w:bidi="en-US"/>
        </w:rPr>
        <w:t xml:space="preserve"> abstracts, presentations, </w:t>
      </w:r>
      <w:r w:rsidR="009B31A7" w:rsidRPr="0088737D">
        <w:rPr>
          <w:rFonts w:ascii="Verdana" w:hAnsi="Verdana" w:cstheme="minorHAnsi"/>
          <w:sz w:val="24"/>
          <w:szCs w:val="24"/>
          <w:lang w:bidi="en-US"/>
        </w:rPr>
        <w:t>manuscripts, brochures, advertisements, still and motion pictures, speeches, trade association meetings, and symposia.</w:t>
      </w:r>
    </w:p>
    <w:p w14:paraId="348CD02E" w14:textId="77777777" w:rsidR="009B31A7" w:rsidRPr="0088737D" w:rsidRDefault="009B31A7" w:rsidP="009B31A7">
      <w:pPr>
        <w:autoSpaceDE w:val="0"/>
        <w:autoSpaceDN w:val="0"/>
        <w:adjustRightInd w:val="0"/>
        <w:spacing w:after="0" w:line="240" w:lineRule="auto"/>
        <w:rPr>
          <w:rFonts w:ascii="Verdana" w:hAnsi="Verdana" w:cstheme="minorHAnsi"/>
          <w:sz w:val="24"/>
          <w:szCs w:val="24"/>
          <w:lang w:bidi="en-US"/>
        </w:rPr>
      </w:pPr>
    </w:p>
    <w:p w14:paraId="6A739872" w14:textId="605DAD08" w:rsidR="009B31A7" w:rsidRPr="0088737D" w:rsidRDefault="009B31A7" w:rsidP="009B31A7">
      <w:pPr>
        <w:autoSpaceDE w:val="0"/>
        <w:autoSpaceDN w:val="0"/>
        <w:adjustRightInd w:val="0"/>
        <w:spacing w:after="0" w:line="240" w:lineRule="auto"/>
        <w:rPr>
          <w:rFonts w:ascii="Verdana" w:hAnsi="Verdana" w:cstheme="minorHAnsi"/>
          <w:sz w:val="24"/>
          <w:szCs w:val="24"/>
          <w:lang w:bidi="en-US"/>
        </w:rPr>
      </w:pPr>
      <w:r w:rsidRPr="0088737D">
        <w:rPr>
          <w:rFonts w:ascii="Verdana" w:hAnsi="Verdana" w:cstheme="minorHAnsi"/>
          <w:sz w:val="24"/>
          <w:szCs w:val="24"/>
          <w:lang w:bidi="en-US"/>
        </w:rPr>
        <w:t>Subawardees agree to use the foll</w:t>
      </w:r>
      <w:r w:rsidR="00880276" w:rsidRPr="0088737D">
        <w:rPr>
          <w:rFonts w:ascii="Verdana" w:hAnsi="Verdana" w:cstheme="minorHAnsi"/>
          <w:sz w:val="24"/>
          <w:szCs w:val="24"/>
          <w:lang w:bidi="en-US"/>
        </w:rPr>
        <w:t>owing disclaimers as applicable:</w:t>
      </w:r>
    </w:p>
    <w:p w14:paraId="678F88C9" w14:textId="77777777" w:rsidR="00F03552" w:rsidRPr="0088737D" w:rsidRDefault="00F03552" w:rsidP="009B31A7">
      <w:pPr>
        <w:autoSpaceDE w:val="0"/>
        <w:autoSpaceDN w:val="0"/>
        <w:adjustRightInd w:val="0"/>
        <w:spacing w:after="0" w:line="240" w:lineRule="auto"/>
        <w:rPr>
          <w:rFonts w:ascii="Verdana" w:hAnsi="Verdana" w:cstheme="minorHAnsi"/>
          <w:sz w:val="24"/>
          <w:szCs w:val="24"/>
          <w:lang w:bidi="en-US"/>
        </w:rPr>
      </w:pPr>
    </w:p>
    <w:p w14:paraId="1AEFDB5F" w14:textId="4F1609FC" w:rsidR="00F03552" w:rsidRPr="0088737D" w:rsidRDefault="00F03552" w:rsidP="00F03552">
      <w:pPr>
        <w:autoSpaceDE w:val="0"/>
        <w:autoSpaceDN w:val="0"/>
        <w:adjustRightInd w:val="0"/>
        <w:spacing w:after="0" w:line="240" w:lineRule="auto"/>
        <w:ind w:firstLine="720"/>
        <w:rPr>
          <w:rFonts w:ascii="Verdana" w:hAnsi="Verdana" w:cstheme="minorHAnsi"/>
          <w:sz w:val="24"/>
          <w:szCs w:val="24"/>
          <w:lang w:bidi="en-US"/>
        </w:rPr>
      </w:pPr>
      <w:r w:rsidRPr="0088737D">
        <w:rPr>
          <w:rFonts w:ascii="Verdana" w:hAnsi="Verdana" w:cstheme="minorHAnsi"/>
          <w:sz w:val="24"/>
          <w:szCs w:val="24"/>
          <w:lang w:bidi="en-US"/>
        </w:rPr>
        <w:t>[Insert Disclaimers]</w:t>
      </w:r>
    </w:p>
    <w:p w14:paraId="12CA6CA2" w14:textId="77777777" w:rsidR="00F03552" w:rsidRPr="0088737D" w:rsidRDefault="00F03552" w:rsidP="009B31A7">
      <w:pPr>
        <w:autoSpaceDE w:val="0"/>
        <w:autoSpaceDN w:val="0"/>
        <w:adjustRightInd w:val="0"/>
        <w:spacing w:after="0" w:line="240" w:lineRule="auto"/>
        <w:rPr>
          <w:rFonts w:ascii="Verdana" w:hAnsi="Verdana" w:cstheme="minorHAnsi"/>
          <w:b/>
          <w:sz w:val="24"/>
          <w:szCs w:val="24"/>
          <w:lang w:bidi="en-US"/>
        </w:rPr>
      </w:pPr>
    </w:p>
    <w:p w14:paraId="694C46B7" w14:textId="537E5EB2" w:rsidR="001F4C0C" w:rsidRPr="0088737D" w:rsidRDefault="001F4C0C" w:rsidP="002F7AF8">
      <w:pPr>
        <w:pStyle w:val="BodyText"/>
        <w:tabs>
          <w:tab w:val="left" w:pos="450"/>
          <w:tab w:val="left" w:pos="10170"/>
          <w:tab w:val="left" w:pos="10440"/>
        </w:tabs>
        <w:spacing w:before="1"/>
        <w:ind w:right="630"/>
        <w:rPr>
          <w:rFonts w:ascii="Verdana" w:hAnsi="Verdana" w:cstheme="minorHAnsi"/>
          <w:b/>
          <w:sz w:val="24"/>
          <w:szCs w:val="24"/>
        </w:rPr>
      </w:pPr>
      <w:r w:rsidRPr="0088737D">
        <w:rPr>
          <w:rFonts w:ascii="Verdana" w:hAnsi="Verdana" w:cstheme="minorHAnsi"/>
          <w:b/>
          <w:sz w:val="24"/>
          <w:szCs w:val="24"/>
        </w:rPr>
        <w:lastRenderedPageBreak/>
        <w:t xml:space="preserve">Failure to include the above statements and adhere to the above </w:t>
      </w:r>
      <w:r w:rsidR="00416D21" w:rsidRPr="0088737D">
        <w:rPr>
          <w:rFonts w:ascii="Verdana" w:hAnsi="Verdana" w:cstheme="minorHAnsi"/>
          <w:b/>
          <w:sz w:val="24"/>
          <w:szCs w:val="24"/>
        </w:rPr>
        <w:t>requirements</w:t>
      </w:r>
      <w:r w:rsidRPr="0088737D">
        <w:rPr>
          <w:rFonts w:ascii="Verdana" w:hAnsi="Verdana" w:cstheme="minorHAnsi"/>
          <w:b/>
          <w:sz w:val="24"/>
          <w:szCs w:val="24"/>
        </w:rPr>
        <w:t xml:space="preserve"> may result in loss of funding and/or termination of this Subaward.</w:t>
      </w:r>
    </w:p>
    <w:p w14:paraId="2A88A9C6" w14:textId="77777777" w:rsidR="009B31A7" w:rsidRPr="0088737D" w:rsidRDefault="009B31A7" w:rsidP="00880276">
      <w:pPr>
        <w:autoSpaceDE w:val="0"/>
        <w:autoSpaceDN w:val="0"/>
        <w:adjustRightInd w:val="0"/>
        <w:spacing w:after="0" w:line="240" w:lineRule="auto"/>
        <w:rPr>
          <w:rFonts w:ascii="Verdana" w:hAnsi="Verdana" w:cstheme="minorHAnsi"/>
          <w:sz w:val="24"/>
          <w:szCs w:val="24"/>
        </w:rPr>
      </w:pPr>
    </w:p>
    <w:p w14:paraId="0FCBFBE7" w14:textId="38FDAE56" w:rsidR="001F4C0C" w:rsidRPr="00EC19B9" w:rsidRDefault="001F4C0C" w:rsidP="002F7AF8">
      <w:pPr>
        <w:pStyle w:val="BodyText"/>
        <w:numPr>
          <w:ilvl w:val="0"/>
          <w:numId w:val="1"/>
        </w:numPr>
        <w:tabs>
          <w:tab w:val="left" w:pos="10170"/>
          <w:tab w:val="left" w:pos="10440"/>
        </w:tabs>
        <w:spacing w:before="120"/>
        <w:ind w:left="720" w:right="634"/>
        <w:rPr>
          <w:rFonts w:ascii="Verdana" w:hAnsi="Verdana" w:cstheme="minorHAnsi"/>
          <w:b/>
          <w:bCs/>
          <w:sz w:val="24"/>
          <w:szCs w:val="24"/>
        </w:rPr>
      </w:pPr>
      <w:r w:rsidRPr="00EC19B9">
        <w:rPr>
          <w:rFonts w:ascii="Verdana" w:hAnsi="Verdana" w:cstheme="minorHAnsi"/>
          <w:b/>
          <w:bCs/>
          <w:sz w:val="24"/>
          <w:szCs w:val="24"/>
        </w:rPr>
        <w:t>Timeline for Approval</w:t>
      </w:r>
    </w:p>
    <w:p w14:paraId="447FCDAC" w14:textId="02448479" w:rsidR="007600C9" w:rsidRPr="00EC19B9" w:rsidRDefault="007600C9" w:rsidP="00AB1663">
      <w:pPr>
        <w:pStyle w:val="BodyText"/>
        <w:tabs>
          <w:tab w:val="left" w:pos="1350"/>
          <w:tab w:val="left" w:pos="10170"/>
          <w:tab w:val="left" w:pos="10440"/>
        </w:tabs>
        <w:spacing w:before="120"/>
        <w:ind w:right="450"/>
        <w:rPr>
          <w:rFonts w:ascii="Verdana" w:hAnsi="Verdana" w:cstheme="minorHAnsi"/>
          <w:sz w:val="24"/>
          <w:szCs w:val="24"/>
        </w:rPr>
      </w:pPr>
      <w:r w:rsidRPr="00EC19B9">
        <w:rPr>
          <w:rFonts w:ascii="Verdana" w:hAnsi="Verdana" w:cstheme="minorHAnsi"/>
          <w:sz w:val="24"/>
          <w:szCs w:val="24"/>
        </w:rPr>
        <w:t>One copy of each paper shall be submitted to CURE</w:t>
      </w:r>
      <w:r w:rsidR="00573BBD" w:rsidRPr="00EC19B9">
        <w:rPr>
          <w:rFonts w:ascii="Verdana" w:hAnsi="Verdana" w:cstheme="minorHAnsi"/>
          <w:sz w:val="24"/>
          <w:szCs w:val="24"/>
        </w:rPr>
        <w:t xml:space="preserve"> Epilepsy</w:t>
      </w:r>
      <w:r w:rsidRPr="00EC19B9">
        <w:rPr>
          <w:rFonts w:ascii="Verdana" w:hAnsi="Verdana" w:cstheme="minorHAnsi"/>
          <w:sz w:val="24"/>
          <w:szCs w:val="24"/>
        </w:rPr>
        <w:t xml:space="preserve"> 15 days in advance of submission for publication. The coauthors and CURE</w:t>
      </w:r>
      <w:r w:rsidR="00573BBD" w:rsidRPr="00EC19B9">
        <w:rPr>
          <w:rFonts w:ascii="Verdana" w:hAnsi="Verdana" w:cstheme="minorHAnsi"/>
          <w:sz w:val="24"/>
          <w:szCs w:val="24"/>
        </w:rPr>
        <w:t xml:space="preserve"> Epilepsy</w:t>
      </w:r>
      <w:r w:rsidRPr="00EC19B9">
        <w:rPr>
          <w:rFonts w:ascii="Verdana" w:hAnsi="Verdana" w:cstheme="minorHAnsi"/>
          <w:sz w:val="24"/>
          <w:szCs w:val="24"/>
        </w:rPr>
        <w:t xml:space="preserve"> will determine whether comments require </w:t>
      </w:r>
      <w:r w:rsidR="00573BBD" w:rsidRPr="00EC19B9">
        <w:rPr>
          <w:rFonts w:ascii="Verdana" w:hAnsi="Verdana" w:cstheme="minorHAnsi"/>
          <w:sz w:val="24"/>
          <w:szCs w:val="24"/>
        </w:rPr>
        <w:t>m</w:t>
      </w:r>
      <w:r w:rsidRPr="00EC19B9">
        <w:rPr>
          <w:rFonts w:ascii="Verdana" w:hAnsi="Verdana" w:cstheme="minorHAnsi"/>
          <w:sz w:val="24"/>
          <w:szCs w:val="24"/>
        </w:rPr>
        <w:t xml:space="preserve">anuscript revision. </w:t>
      </w:r>
    </w:p>
    <w:p w14:paraId="669AB81B" w14:textId="25932DD8" w:rsidR="007600C9" w:rsidRPr="00EC19B9" w:rsidRDefault="007600C9" w:rsidP="00FF75D5">
      <w:pPr>
        <w:widowControl w:val="0"/>
        <w:tabs>
          <w:tab w:val="left" w:pos="1350"/>
          <w:tab w:val="left" w:pos="10170"/>
          <w:tab w:val="left" w:pos="10440"/>
        </w:tabs>
        <w:autoSpaceDE w:val="0"/>
        <w:autoSpaceDN w:val="0"/>
        <w:spacing w:after="0" w:line="240" w:lineRule="auto"/>
        <w:ind w:right="634"/>
        <w:rPr>
          <w:rFonts w:ascii="Verdana" w:hAnsi="Verdana" w:cstheme="minorHAnsi"/>
          <w:sz w:val="24"/>
          <w:szCs w:val="24"/>
        </w:rPr>
      </w:pPr>
      <w:r w:rsidRPr="00EC19B9">
        <w:rPr>
          <w:rFonts w:ascii="Verdana" w:hAnsi="Verdana" w:cstheme="minorHAnsi"/>
          <w:sz w:val="24"/>
          <w:szCs w:val="24"/>
        </w:rPr>
        <w:t>Copies of manuscripts or subsequent reprints resulting from the research shall be submitted to CURE</w:t>
      </w:r>
      <w:r w:rsidR="00EE5299" w:rsidRPr="00EC19B9">
        <w:rPr>
          <w:rFonts w:ascii="Verdana" w:hAnsi="Verdana" w:cstheme="minorHAnsi"/>
          <w:sz w:val="24"/>
          <w:szCs w:val="24"/>
        </w:rPr>
        <w:t xml:space="preserve"> Epilepsy</w:t>
      </w:r>
      <w:r w:rsidRPr="00EC19B9">
        <w:rPr>
          <w:rFonts w:ascii="Verdana" w:hAnsi="Verdana" w:cstheme="minorHAnsi"/>
          <w:sz w:val="24"/>
          <w:szCs w:val="24"/>
        </w:rPr>
        <w:t xml:space="preserve"> via proposalCENTRAL</w:t>
      </w:r>
      <w:r w:rsidR="00FD03A0" w:rsidRPr="00EC19B9">
        <w:rPr>
          <w:rFonts w:ascii="Verdana" w:hAnsi="Verdana" w:cstheme="minorHAnsi"/>
          <w:sz w:val="24"/>
          <w:szCs w:val="24"/>
        </w:rPr>
        <w:t>.</w:t>
      </w:r>
    </w:p>
    <w:p w14:paraId="7BDE5CDB" w14:textId="7F63FC79" w:rsidR="00A328E8" w:rsidRPr="00EC19B9" w:rsidRDefault="00000000" w:rsidP="00FF75D5">
      <w:pPr>
        <w:spacing w:after="0"/>
        <w:rPr>
          <w:rFonts w:ascii="Verdana" w:hAnsi="Verdana" w:cstheme="minorHAnsi"/>
          <w:b/>
          <w:sz w:val="24"/>
          <w:szCs w:val="24"/>
        </w:rPr>
      </w:pPr>
      <w:hyperlink r:id="rId12" w:history="1"/>
      <w:r w:rsidR="00A328E8" w:rsidRPr="00EC19B9">
        <w:rPr>
          <w:rFonts w:ascii="Verdana" w:hAnsi="Verdana" w:cstheme="minorHAnsi"/>
          <w:b/>
          <w:sz w:val="24"/>
          <w:szCs w:val="24"/>
        </w:rPr>
        <w:t xml:space="preserve"> </w:t>
      </w:r>
    </w:p>
    <w:p w14:paraId="7ACAEFC4" w14:textId="009668C3" w:rsidR="00A328E8" w:rsidRPr="00EC19B9" w:rsidRDefault="00A328E8" w:rsidP="002F7AF8">
      <w:pPr>
        <w:pStyle w:val="ListParagraph"/>
        <w:numPr>
          <w:ilvl w:val="0"/>
          <w:numId w:val="1"/>
        </w:numPr>
        <w:spacing w:after="0"/>
        <w:ind w:left="720"/>
        <w:rPr>
          <w:rFonts w:ascii="Verdana" w:hAnsi="Verdana" w:cstheme="minorHAnsi"/>
          <w:b/>
          <w:sz w:val="24"/>
          <w:szCs w:val="24"/>
        </w:rPr>
      </w:pPr>
      <w:r w:rsidRPr="00EC19B9">
        <w:rPr>
          <w:rFonts w:ascii="Verdana" w:hAnsi="Verdana" w:cstheme="minorHAnsi"/>
          <w:b/>
          <w:sz w:val="24"/>
          <w:szCs w:val="24"/>
        </w:rPr>
        <w:t>Reporting</w:t>
      </w:r>
    </w:p>
    <w:p w14:paraId="1DAA17E4" w14:textId="11995BAE" w:rsidR="00573BBD" w:rsidRDefault="007600C9" w:rsidP="0022508C">
      <w:pPr>
        <w:widowControl w:val="0"/>
        <w:tabs>
          <w:tab w:val="left" w:pos="1350"/>
          <w:tab w:val="left" w:pos="10170"/>
          <w:tab w:val="left" w:pos="10440"/>
        </w:tabs>
        <w:autoSpaceDE w:val="0"/>
        <w:autoSpaceDN w:val="0"/>
        <w:spacing w:after="0" w:line="240" w:lineRule="auto"/>
        <w:ind w:right="634"/>
        <w:rPr>
          <w:rFonts w:ascii="Verdana" w:hAnsi="Verdana" w:cstheme="minorHAnsi"/>
          <w:sz w:val="24"/>
          <w:szCs w:val="24"/>
        </w:rPr>
      </w:pPr>
      <w:r w:rsidRPr="00EC19B9">
        <w:rPr>
          <w:rFonts w:ascii="Verdana" w:hAnsi="Verdana" w:cstheme="minorHAnsi"/>
          <w:sz w:val="24"/>
          <w:szCs w:val="24"/>
        </w:rPr>
        <w:t>Copies of all publications resulting from the research shall be forwarded to CURE</w:t>
      </w:r>
      <w:r w:rsidR="00EE5299" w:rsidRPr="00EC19B9">
        <w:rPr>
          <w:rFonts w:ascii="Verdana" w:hAnsi="Verdana" w:cstheme="minorHAnsi"/>
          <w:sz w:val="24"/>
          <w:szCs w:val="24"/>
        </w:rPr>
        <w:t xml:space="preserve"> Epilepsy</w:t>
      </w:r>
      <w:r w:rsidRPr="00EC19B9">
        <w:rPr>
          <w:rFonts w:ascii="Verdana" w:hAnsi="Verdana" w:cstheme="minorHAnsi"/>
          <w:sz w:val="24"/>
          <w:szCs w:val="24"/>
        </w:rPr>
        <w:t xml:space="preserve"> as</w:t>
      </w:r>
      <w:r w:rsidRPr="00EC19B9">
        <w:rPr>
          <w:rFonts w:ascii="Verdana" w:hAnsi="Verdana" w:cstheme="minorHAnsi"/>
          <w:spacing w:val="-3"/>
          <w:sz w:val="24"/>
          <w:szCs w:val="24"/>
        </w:rPr>
        <w:t xml:space="preserve"> </w:t>
      </w:r>
      <w:r w:rsidRPr="00EC19B9">
        <w:rPr>
          <w:rFonts w:ascii="Verdana" w:hAnsi="Verdana" w:cstheme="minorHAnsi"/>
          <w:sz w:val="24"/>
          <w:szCs w:val="24"/>
        </w:rPr>
        <w:t>they</w:t>
      </w:r>
      <w:r w:rsidRPr="00EC19B9">
        <w:rPr>
          <w:rFonts w:ascii="Verdana" w:hAnsi="Verdana" w:cstheme="minorHAnsi"/>
          <w:spacing w:val="-6"/>
          <w:sz w:val="24"/>
          <w:szCs w:val="24"/>
        </w:rPr>
        <w:t xml:space="preserve"> </w:t>
      </w:r>
      <w:r w:rsidRPr="00EC19B9">
        <w:rPr>
          <w:rFonts w:ascii="Verdana" w:hAnsi="Verdana" w:cstheme="minorHAnsi"/>
          <w:sz w:val="24"/>
          <w:szCs w:val="24"/>
        </w:rPr>
        <w:t>become</w:t>
      </w:r>
      <w:r w:rsidRPr="00EC19B9">
        <w:rPr>
          <w:rFonts w:ascii="Verdana" w:hAnsi="Verdana" w:cstheme="minorHAnsi"/>
          <w:spacing w:val="-3"/>
          <w:sz w:val="24"/>
          <w:szCs w:val="24"/>
        </w:rPr>
        <w:t xml:space="preserve"> </w:t>
      </w:r>
      <w:r w:rsidRPr="00EC19B9">
        <w:rPr>
          <w:rFonts w:ascii="Verdana" w:hAnsi="Verdana" w:cstheme="minorHAnsi"/>
          <w:sz w:val="24"/>
          <w:szCs w:val="24"/>
        </w:rPr>
        <w:t>available,</w:t>
      </w:r>
      <w:r w:rsidRPr="00EC19B9">
        <w:rPr>
          <w:rFonts w:ascii="Verdana" w:hAnsi="Verdana" w:cstheme="minorHAnsi"/>
          <w:spacing w:val="-3"/>
          <w:sz w:val="24"/>
          <w:szCs w:val="24"/>
        </w:rPr>
        <w:t xml:space="preserve"> </w:t>
      </w:r>
      <w:r w:rsidRPr="00EC19B9">
        <w:rPr>
          <w:rFonts w:ascii="Verdana" w:hAnsi="Verdana" w:cstheme="minorHAnsi"/>
          <w:sz w:val="24"/>
          <w:szCs w:val="24"/>
        </w:rPr>
        <w:t>even</w:t>
      </w:r>
      <w:r w:rsidRPr="00EC19B9">
        <w:rPr>
          <w:rFonts w:ascii="Verdana" w:hAnsi="Verdana" w:cstheme="minorHAnsi"/>
          <w:spacing w:val="-3"/>
          <w:sz w:val="24"/>
          <w:szCs w:val="24"/>
        </w:rPr>
        <w:t xml:space="preserve"> </w:t>
      </w:r>
      <w:r w:rsidRPr="00EC19B9">
        <w:rPr>
          <w:rFonts w:ascii="Verdana" w:hAnsi="Verdana" w:cstheme="minorHAnsi"/>
          <w:sz w:val="24"/>
          <w:szCs w:val="24"/>
        </w:rPr>
        <w:t>though</w:t>
      </w:r>
      <w:r w:rsidRPr="00EC19B9">
        <w:rPr>
          <w:rFonts w:ascii="Verdana" w:hAnsi="Verdana" w:cstheme="minorHAnsi"/>
          <w:spacing w:val="-3"/>
          <w:sz w:val="24"/>
          <w:szCs w:val="24"/>
        </w:rPr>
        <w:t xml:space="preserve"> </w:t>
      </w:r>
      <w:r w:rsidRPr="00EC19B9">
        <w:rPr>
          <w:rFonts w:ascii="Verdana" w:hAnsi="Verdana" w:cstheme="minorHAnsi"/>
          <w:sz w:val="24"/>
          <w:szCs w:val="24"/>
        </w:rPr>
        <w:t>publication may</w:t>
      </w:r>
      <w:r w:rsidRPr="00EC19B9">
        <w:rPr>
          <w:rFonts w:ascii="Verdana" w:hAnsi="Verdana" w:cstheme="minorHAnsi"/>
          <w:spacing w:val="-6"/>
          <w:sz w:val="24"/>
          <w:szCs w:val="24"/>
        </w:rPr>
        <w:t xml:space="preserve"> </w:t>
      </w:r>
      <w:r w:rsidRPr="00EC19B9">
        <w:rPr>
          <w:rFonts w:ascii="Verdana" w:hAnsi="Verdana" w:cstheme="minorHAnsi"/>
          <w:sz w:val="24"/>
          <w:szCs w:val="24"/>
        </w:rPr>
        <w:t>in</w:t>
      </w:r>
      <w:r w:rsidRPr="00EC19B9">
        <w:rPr>
          <w:rFonts w:ascii="Verdana" w:hAnsi="Verdana" w:cstheme="minorHAnsi"/>
          <w:spacing w:val="-2"/>
          <w:sz w:val="24"/>
          <w:szCs w:val="24"/>
        </w:rPr>
        <w:t xml:space="preserve"> </w:t>
      </w:r>
      <w:r w:rsidRPr="00EC19B9">
        <w:rPr>
          <w:rFonts w:ascii="Verdana" w:hAnsi="Verdana" w:cstheme="minorHAnsi"/>
          <w:sz w:val="24"/>
          <w:szCs w:val="24"/>
        </w:rPr>
        <w:t>fact</w:t>
      </w:r>
      <w:r w:rsidRPr="00EC19B9">
        <w:rPr>
          <w:rFonts w:ascii="Verdana" w:hAnsi="Verdana" w:cstheme="minorHAnsi"/>
          <w:spacing w:val="-3"/>
          <w:sz w:val="24"/>
          <w:szCs w:val="24"/>
        </w:rPr>
        <w:t xml:space="preserve"> </w:t>
      </w:r>
      <w:r w:rsidRPr="00EC19B9">
        <w:rPr>
          <w:rFonts w:ascii="Verdana" w:hAnsi="Verdana" w:cstheme="minorHAnsi"/>
          <w:sz w:val="24"/>
          <w:szCs w:val="24"/>
        </w:rPr>
        <w:t>occur</w:t>
      </w:r>
      <w:r w:rsidRPr="00EC19B9">
        <w:rPr>
          <w:rFonts w:ascii="Verdana" w:hAnsi="Verdana" w:cstheme="minorHAnsi"/>
          <w:spacing w:val="-3"/>
          <w:sz w:val="24"/>
          <w:szCs w:val="24"/>
        </w:rPr>
        <w:t xml:space="preserve"> </w:t>
      </w:r>
      <w:r w:rsidRPr="00EC19B9">
        <w:rPr>
          <w:rFonts w:ascii="Verdana" w:hAnsi="Verdana" w:cstheme="minorHAnsi"/>
          <w:sz w:val="24"/>
          <w:szCs w:val="24"/>
        </w:rPr>
        <w:t>subsequent</w:t>
      </w:r>
      <w:r w:rsidRPr="00EC19B9">
        <w:rPr>
          <w:rFonts w:ascii="Verdana" w:hAnsi="Verdana" w:cstheme="minorHAnsi"/>
          <w:spacing w:val="-1"/>
          <w:sz w:val="24"/>
          <w:szCs w:val="24"/>
        </w:rPr>
        <w:t xml:space="preserve"> </w:t>
      </w:r>
      <w:r w:rsidRPr="00EC19B9">
        <w:rPr>
          <w:rFonts w:ascii="Verdana" w:hAnsi="Verdana" w:cstheme="minorHAnsi"/>
          <w:sz w:val="24"/>
          <w:szCs w:val="24"/>
        </w:rPr>
        <w:t>to</w:t>
      </w:r>
      <w:r w:rsidRPr="00EC19B9">
        <w:rPr>
          <w:rFonts w:ascii="Verdana" w:hAnsi="Verdana" w:cstheme="minorHAnsi"/>
          <w:spacing w:val="-2"/>
          <w:sz w:val="24"/>
          <w:szCs w:val="24"/>
        </w:rPr>
        <w:t xml:space="preserve"> </w:t>
      </w:r>
      <w:r w:rsidRPr="00EC19B9">
        <w:rPr>
          <w:rFonts w:ascii="Verdana" w:hAnsi="Verdana" w:cstheme="minorHAnsi"/>
          <w:sz w:val="24"/>
          <w:szCs w:val="24"/>
        </w:rPr>
        <w:t>the</w:t>
      </w:r>
      <w:r w:rsidRPr="00EC19B9">
        <w:rPr>
          <w:rFonts w:ascii="Verdana" w:hAnsi="Verdana" w:cstheme="minorHAnsi"/>
          <w:spacing w:val="-3"/>
          <w:sz w:val="24"/>
          <w:szCs w:val="24"/>
        </w:rPr>
        <w:t xml:space="preserve"> </w:t>
      </w:r>
      <w:r w:rsidRPr="00EC19B9">
        <w:rPr>
          <w:rFonts w:ascii="Verdana" w:hAnsi="Verdana" w:cstheme="minorHAnsi"/>
          <w:sz w:val="24"/>
          <w:szCs w:val="24"/>
        </w:rPr>
        <w:t>termination</w:t>
      </w:r>
      <w:r w:rsidRPr="00EC19B9">
        <w:rPr>
          <w:rFonts w:ascii="Verdana" w:hAnsi="Verdana" w:cstheme="minorHAnsi"/>
          <w:spacing w:val="-3"/>
          <w:sz w:val="24"/>
          <w:szCs w:val="24"/>
        </w:rPr>
        <w:t xml:space="preserve"> </w:t>
      </w:r>
      <w:r w:rsidRPr="00EC19B9">
        <w:rPr>
          <w:rFonts w:ascii="Verdana" w:hAnsi="Verdana" w:cstheme="minorHAnsi"/>
          <w:sz w:val="24"/>
          <w:szCs w:val="24"/>
        </w:rPr>
        <w:t>date</w:t>
      </w:r>
      <w:r w:rsidRPr="00EC19B9">
        <w:rPr>
          <w:rFonts w:ascii="Verdana" w:hAnsi="Verdana" w:cstheme="minorHAnsi"/>
          <w:spacing w:val="-3"/>
          <w:sz w:val="24"/>
          <w:szCs w:val="24"/>
        </w:rPr>
        <w:t xml:space="preserve"> </w:t>
      </w:r>
      <w:r w:rsidRPr="00EC19B9">
        <w:rPr>
          <w:rFonts w:ascii="Verdana" w:hAnsi="Verdana" w:cstheme="minorHAnsi"/>
          <w:sz w:val="24"/>
          <w:szCs w:val="24"/>
        </w:rPr>
        <w:t>of the</w:t>
      </w:r>
      <w:r w:rsidRPr="00EC19B9">
        <w:rPr>
          <w:rFonts w:ascii="Verdana" w:hAnsi="Verdana" w:cstheme="minorHAnsi"/>
          <w:spacing w:val="-1"/>
          <w:sz w:val="24"/>
          <w:szCs w:val="24"/>
        </w:rPr>
        <w:t xml:space="preserve"> Sub</w:t>
      </w:r>
      <w:r w:rsidRPr="00EC19B9">
        <w:rPr>
          <w:rFonts w:ascii="Verdana" w:hAnsi="Verdana" w:cstheme="minorHAnsi"/>
          <w:sz w:val="24"/>
          <w:szCs w:val="24"/>
        </w:rPr>
        <w:t>award.</w:t>
      </w:r>
    </w:p>
    <w:p w14:paraId="479DDA53" w14:textId="77777777" w:rsidR="00D76D1C" w:rsidRDefault="00D76D1C" w:rsidP="0022508C">
      <w:pPr>
        <w:spacing w:after="0"/>
        <w:rPr>
          <w:rFonts w:ascii="Verdana" w:hAnsi="Verdana" w:cstheme="minorHAnsi"/>
          <w:sz w:val="24"/>
          <w:szCs w:val="24"/>
        </w:rPr>
      </w:pPr>
    </w:p>
    <w:p w14:paraId="675E69C7" w14:textId="7AAFDC28" w:rsidR="001B75F2" w:rsidRPr="00EC19B9" w:rsidRDefault="00A63228" w:rsidP="00A328E8">
      <w:pPr>
        <w:rPr>
          <w:rFonts w:ascii="Verdana" w:hAnsi="Verdana" w:cstheme="minorHAnsi"/>
          <w:sz w:val="24"/>
          <w:szCs w:val="24"/>
        </w:rPr>
      </w:pPr>
      <w:r w:rsidRPr="00EC19B9">
        <w:rPr>
          <w:rFonts w:ascii="Verdana" w:hAnsi="Verdana" w:cstheme="minorHAnsi"/>
          <w:sz w:val="24"/>
          <w:szCs w:val="24"/>
        </w:rPr>
        <w:t>In addition, r</w:t>
      </w:r>
      <w:r w:rsidR="00A328E8" w:rsidRPr="00EC19B9">
        <w:rPr>
          <w:rFonts w:ascii="Verdana" w:hAnsi="Verdana" w:cstheme="minorHAnsi"/>
          <w:sz w:val="24"/>
          <w:szCs w:val="24"/>
        </w:rPr>
        <w:t>eporting of published material should occur within Quarterly and Annual/Final Technical Reports. Instructions for reporting, including information on formatting and a non-exclusive list of product types can be found within each Subaward Agreement. Teams should refer to their Subaward Agreement for full details.</w:t>
      </w:r>
    </w:p>
    <w:p w14:paraId="0DB47CE3" w14:textId="5242ECE0" w:rsidR="00FD03A0" w:rsidRPr="00EC19B9" w:rsidRDefault="00C07633" w:rsidP="002F7AF8">
      <w:pPr>
        <w:pStyle w:val="BodyText"/>
        <w:numPr>
          <w:ilvl w:val="0"/>
          <w:numId w:val="1"/>
        </w:numPr>
        <w:tabs>
          <w:tab w:val="left" w:pos="720"/>
          <w:tab w:val="left" w:pos="10170"/>
          <w:tab w:val="left" w:pos="10440"/>
        </w:tabs>
        <w:spacing w:before="91"/>
        <w:ind w:left="720" w:right="630"/>
        <w:rPr>
          <w:rFonts w:ascii="Verdana" w:hAnsi="Verdana" w:cstheme="minorHAnsi"/>
          <w:b/>
          <w:bCs/>
          <w:sz w:val="24"/>
          <w:szCs w:val="24"/>
        </w:rPr>
      </w:pPr>
      <w:r w:rsidRPr="00EC19B9">
        <w:rPr>
          <w:rFonts w:ascii="Verdana" w:hAnsi="Verdana" w:cstheme="minorHAnsi"/>
          <w:b/>
          <w:bCs/>
          <w:sz w:val="24"/>
          <w:szCs w:val="24"/>
        </w:rPr>
        <w:t xml:space="preserve">Public </w:t>
      </w:r>
      <w:r w:rsidR="00D76D1C">
        <w:rPr>
          <w:rFonts w:ascii="Verdana" w:hAnsi="Verdana" w:cstheme="minorHAnsi"/>
          <w:b/>
          <w:bCs/>
          <w:sz w:val="24"/>
          <w:szCs w:val="24"/>
        </w:rPr>
        <w:t>R</w:t>
      </w:r>
      <w:r w:rsidRPr="00EC19B9">
        <w:rPr>
          <w:rFonts w:ascii="Verdana" w:hAnsi="Verdana" w:cstheme="minorHAnsi"/>
          <w:b/>
          <w:bCs/>
          <w:sz w:val="24"/>
          <w:szCs w:val="24"/>
        </w:rPr>
        <w:t>elease</w:t>
      </w:r>
    </w:p>
    <w:p w14:paraId="01D068BB" w14:textId="67250291" w:rsidR="00C07633" w:rsidRPr="00EC19B9" w:rsidRDefault="00C07633" w:rsidP="00FD03A0">
      <w:pPr>
        <w:pStyle w:val="BodyText"/>
        <w:tabs>
          <w:tab w:val="left" w:pos="10170"/>
          <w:tab w:val="left" w:pos="10440"/>
        </w:tabs>
        <w:spacing w:before="91"/>
        <w:ind w:right="630"/>
        <w:rPr>
          <w:rFonts w:ascii="Verdana" w:hAnsi="Verdana" w:cstheme="minorHAnsi"/>
          <w:sz w:val="24"/>
          <w:szCs w:val="24"/>
        </w:rPr>
      </w:pPr>
      <w:r w:rsidRPr="00EC19B9">
        <w:rPr>
          <w:rFonts w:ascii="Verdana" w:hAnsi="Verdana" w:cstheme="minorHAnsi"/>
          <w:sz w:val="24"/>
          <w:szCs w:val="24"/>
        </w:rPr>
        <w:t>Prior to release to the public, Subawardees shall notify CURE</w:t>
      </w:r>
      <w:r w:rsidR="00EE5299" w:rsidRPr="00EC19B9">
        <w:rPr>
          <w:rFonts w:ascii="Verdana" w:hAnsi="Verdana" w:cstheme="minorHAnsi"/>
          <w:sz w:val="24"/>
          <w:szCs w:val="24"/>
        </w:rPr>
        <w:t xml:space="preserve"> Epilepsy</w:t>
      </w:r>
      <w:r w:rsidRPr="00EC19B9">
        <w:rPr>
          <w:rFonts w:ascii="Verdana" w:hAnsi="Verdana" w:cstheme="minorHAnsi"/>
          <w:sz w:val="24"/>
          <w:szCs w:val="24"/>
        </w:rPr>
        <w:t xml:space="preserve"> of the following: planned news releases, planned publicity, advertising material concerning grant/cooperative agreement work, and planned presentations to scientific meetings. </w:t>
      </w:r>
    </w:p>
    <w:p w14:paraId="40E98910" w14:textId="0FA9D8D7" w:rsidR="001B75F2" w:rsidRPr="00EC19B9" w:rsidRDefault="00C07633" w:rsidP="00FD03A0">
      <w:pPr>
        <w:pStyle w:val="BodyText"/>
        <w:tabs>
          <w:tab w:val="left" w:pos="9810"/>
          <w:tab w:val="left" w:pos="10080"/>
          <w:tab w:val="left" w:pos="10170"/>
        </w:tabs>
        <w:spacing w:before="120" w:after="240"/>
        <w:ind w:right="634"/>
        <w:rPr>
          <w:rFonts w:ascii="Verdana" w:hAnsi="Verdana" w:cstheme="minorHAnsi"/>
          <w:sz w:val="24"/>
          <w:szCs w:val="24"/>
          <w:highlight w:val="yellow"/>
          <w:u w:val="single"/>
        </w:rPr>
      </w:pPr>
      <w:r w:rsidRPr="00EC19B9">
        <w:rPr>
          <w:rFonts w:ascii="Verdana" w:hAnsi="Verdana" w:cstheme="minorHAnsi"/>
          <w:sz w:val="24"/>
          <w:szCs w:val="24"/>
        </w:rPr>
        <w:t>In addition, Subawardees agree that CURE</w:t>
      </w:r>
      <w:r w:rsidR="00EE5299" w:rsidRPr="00EC19B9">
        <w:rPr>
          <w:rFonts w:ascii="Verdana" w:hAnsi="Verdana" w:cstheme="minorHAnsi"/>
          <w:sz w:val="24"/>
          <w:szCs w:val="24"/>
        </w:rPr>
        <w:t xml:space="preserve"> Epilepsy</w:t>
      </w:r>
      <w:r w:rsidRPr="00EC19B9">
        <w:rPr>
          <w:rFonts w:ascii="Verdana" w:hAnsi="Verdana" w:cstheme="minorHAnsi"/>
          <w:sz w:val="24"/>
          <w:szCs w:val="24"/>
        </w:rPr>
        <w:t xml:space="preserve"> may issue news releases regarding the Subaward of the grant. Subawardees also agree to assist in the development and production of such releases as requested by CURE</w:t>
      </w:r>
      <w:r w:rsidR="00EE5299" w:rsidRPr="00EC19B9">
        <w:rPr>
          <w:rFonts w:ascii="Verdana" w:hAnsi="Verdana" w:cstheme="minorHAnsi"/>
          <w:sz w:val="24"/>
          <w:szCs w:val="24"/>
        </w:rPr>
        <w:t xml:space="preserve"> Epilepsy</w:t>
      </w:r>
      <w:r w:rsidRPr="00EC19B9">
        <w:rPr>
          <w:rFonts w:ascii="Verdana" w:hAnsi="Verdana" w:cstheme="minorHAnsi"/>
          <w:sz w:val="24"/>
          <w:szCs w:val="24"/>
        </w:rPr>
        <w:t>.</w:t>
      </w:r>
    </w:p>
    <w:p w14:paraId="424C9248" w14:textId="799DDE3D" w:rsidR="001F4C0C" w:rsidRPr="00EC19B9" w:rsidRDefault="00C07633" w:rsidP="002F7AF8">
      <w:pPr>
        <w:pStyle w:val="BodyText"/>
        <w:numPr>
          <w:ilvl w:val="0"/>
          <w:numId w:val="1"/>
        </w:numPr>
        <w:tabs>
          <w:tab w:val="left" w:pos="9810"/>
          <w:tab w:val="left" w:pos="10080"/>
          <w:tab w:val="left" w:pos="10170"/>
        </w:tabs>
        <w:ind w:left="720" w:right="630"/>
        <w:rPr>
          <w:rFonts w:ascii="Verdana" w:hAnsi="Verdana" w:cstheme="minorHAnsi"/>
          <w:sz w:val="24"/>
          <w:szCs w:val="24"/>
        </w:rPr>
      </w:pPr>
      <w:r w:rsidRPr="00EC19B9">
        <w:rPr>
          <w:rFonts w:ascii="Verdana" w:hAnsi="Verdana" w:cstheme="minorHAnsi"/>
          <w:b/>
          <w:sz w:val="24"/>
          <w:szCs w:val="24"/>
        </w:rPr>
        <w:t>Permissions</w:t>
      </w:r>
    </w:p>
    <w:p w14:paraId="4AE1B3F8" w14:textId="2474931F" w:rsidR="001B75F2" w:rsidRPr="0022508C" w:rsidRDefault="00C07633" w:rsidP="00225DB3">
      <w:pPr>
        <w:pStyle w:val="BodyText"/>
        <w:tabs>
          <w:tab w:val="left" w:pos="9810"/>
          <w:tab w:val="left" w:pos="10080"/>
          <w:tab w:val="left" w:pos="10170"/>
        </w:tabs>
        <w:spacing w:before="119"/>
        <w:ind w:right="540"/>
        <w:rPr>
          <w:rFonts w:ascii="Verdana" w:hAnsi="Verdana" w:cstheme="minorHAnsi"/>
          <w:sz w:val="24"/>
          <w:szCs w:val="24"/>
        </w:rPr>
      </w:pPr>
      <w:r w:rsidRPr="00EC19B9">
        <w:rPr>
          <w:rFonts w:ascii="Verdana" w:hAnsi="Verdana" w:cstheme="minorHAnsi"/>
          <w:sz w:val="24"/>
          <w:szCs w:val="24"/>
        </w:rPr>
        <w:t xml:space="preserve">No party shall use the name or names of another party, or any adaptation, abbreviation, </w:t>
      </w:r>
      <w:proofErr w:type="gramStart"/>
      <w:r w:rsidRPr="00EC19B9">
        <w:rPr>
          <w:rFonts w:ascii="Verdana" w:hAnsi="Verdana" w:cstheme="minorHAnsi"/>
          <w:sz w:val="24"/>
          <w:szCs w:val="24"/>
        </w:rPr>
        <w:t>acronym</w:t>
      </w:r>
      <w:proofErr w:type="gramEnd"/>
      <w:r w:rsidRPr="00EC19B9">
        <w:rPr>
          <w:rFonts w:ascii="Verdana" w:hAnsi="Verdana" w:cstheme="minorHAnsi"/>
          <w:sz w:val="24"/>
          <w:szCs w:val="24"/>
        </w:rPr>
        <w:t xml:space="preserve"> or derivative thereof, whether oral or written, without the prior permission of such party, except as otherwise set forth in this</w:t>
      </w:r>
      <w:r w:rsidR="001F4C0C" w:rsidRPr="00EC19B9">
        <w:rPr>
          <w:rFonts w:ascii="Verdana" w:hAnsi="Verdana" w:cstheme="minorHAnsi"/>
          <w:sz w:val="24"/>
          <w:szCs w:val="24"/>
        </w:rPr>
        <w:t xml:space="preserve"> Policy</w:t>
      </w:r>
      <w:r w:rsidRPr="00EC19B9">
        <w:rPr>
          <w:rFonts w:ascii="Verdana" w:hAnsi="Verdana" w:cstheme="minorHAnsi"/>
          <w:sz w:val="24"/>
          <w:szCs w:val="24"/>
        </w:rPr>
        <w:t>.  Notwithstanding the foregoing, prior written permission of Subawardees shall not be necessary for CURE</w:t>
      </w:r>
      <w:r w:rsidR="00EE5299" w:rsidRPr="00EC19B9">
        <w:rPr>
          <w:rFonts w:ascii="Verdana" w:hAnsi="Verdana" w:cstheme="minorHAnsi"/>
          <w:sz w:val="24"/>
          <w:szCs w:val="24"/>
        </w:rPr>
        <w:t xml:space="preserve"> Epilepsy</w:t>
      </w:r>
      <w:r w:rsidRPr="00EC19B9">
        <w:rPr>
          <w:rFonts w:ascii="Verdana" w:hAnsi="Verdana" w:cstheme="minorHAnsi"/>
          <w:sz w:val="24"/>
          <w:szCs w:val="24"/>
        </w:rPr>
        <w:t xml:space="preserve"> to identify them as Sub</w:t>
      </w:r>
      <w:r w:rsidR="00A63228" w:rsidRPr="00EC19B9">
        <w:rPr>
          <w:rFonts w:ascii="Verdana" w:hAnsi="Verdana" w:cstheme="minorHAnsi"/>
          <w:sz w:val="24"/>
          <w:szCs w:val="24"/>
        </w:rPr>
        <w:t>awardees</w:t>
      </w:r>
      <w:r w:rsidRPr="00EC19B9">
        <w:rPr>
          <w:rFonts w:ascii="Verdana" w:hAnsi="Verdana" w:cstheme="minorHAnsi"/>
          <w:sz w:val="24"/>
          <w:szCs w:val="24"/>
        </w:rPr>
        <w:t xml:space="preserve"> or in CURE</w:t>
      </w:r>
      <w:r w:rsidR="00EE5299" w:rsidRPr="00EC19B9">
        <w:rPr>
          <w:rFonts w:ascii="Verdana" w:hAnsi="Verdana" w:cstheme="minorHAnsi"/>
          <w:sz w:val="24"/>
          <w:szCs w:val="24"/>
        </w:rPr>
        <w:t xml:space="preserve"> Epilepsy</w:t>
      </w:r>
      <w:r w:rsidRPr="00EC19B9">
        <w:rPr>
          <w:rFonts w:ascii="Verdana" w:hAnsi="Verdana" w:cstheme="minorHAnsi"/>
          <w:sz w:val="24"/>
          <w:szCs w:val="24"/>
        </w:rPr>
        <w:t>’s distribution of research results, summaries, or discussions arising from the Subaward.</w:t>
      </w:r>
    </w:p>
    <w:p w14:paraId="522A47DB" w14:textId="77777777" w:rsidR="00C07633" w:rsidRDefault="00C07633" w:rsidP="00C07633">
      <w:pPr>
        <w:pStyle w:val="BodyText"/>
        <w:tabs>
          <w:tab w:val="left" w:pos="10170"/>
          <w:tab w:val="left" w:pos="10440"/>
        </w:tabs>
        <w:ind w:left="720" w:right="630"/>
        <w:rPr>
          <w:rFonts w:ascii="Verdana" w:hAnsi="Verdana" w:cstheme="minorHAnsi"/>
          <w:sz w:val="24"/>
          <w:szCs w:val="24"/>
        </w:rPr>
      </w:pPr>
    </w:p>
    <w:p w14:paraId="7FDC1741" w14:textId="77777777" w:rsidR="00A56FCF" w:rsidRDefault="00A56FCF" w:rsidP="00C07633">
      <w:pPr>
        <w:pStyle w:val="BodyText"/>
        <w:tabs>
          <w:tab w:val="left" w:pos="10170"/>
          <w:tab w:val="left" w:pos="10440"/>
        </w:tabs>
        <w:ind w:left="720" w:right="630"/>
        <w:rPr>
          <w:rFonts w:ascii="Verdana" w:hAnsi="Verdana" w:cstheme="minorHAnsi"/>
          <w:sz w:val="24"/>
          <w:szCs w:val="24"/>
        </w:rPr>
      </w:pPr>
    </w:p>
    <w:p w14:paraId="5A3D9327" w14:textId="77777777" w:rsidR="00A56FCF" w:rsidRPr="0022508C" w:rsidRDefault="00A56FCF" w:rsidP="00C07633">
      <w:pPr>
        <w:pStyle w:val="BodyText"/>
        <w:tabs>
          <w:tab w:val="left" w:pos="10170"/>
          <w:tab w:val="left" w:pos="10440"/>
        </w:tabs>
        <w:ind w:left="720" w:right="630"/>
        <w:rPr>
          <w:rFonts w:ascii="Verdana" w:hAnsi="Verdana" w:cstheme="minorHAnsi"/>
          <w:sz w:val="24"/>
          <w:szCs w:val="24"/>
        </w:rPr>
      </w:pPr>
    </w:p>
    <w:p w14:paraId="4515E0B3" w14:textId="11896AF3" w:rsidR="00A4385B" w:rsidRPr="0022508C" w:rsidRDefault="00A4385B" w:rsidP="002F7AF8">
      <w:pPr>
        <w:pStyle w:val="ListParagraph"/>
        <w:numPr>
          <w:ilvl w:val="0"/>
          <w:numId w:val="1"/>
        </w:numPr>
        <w:spacing w:after="0"/>
        <w:ind w:left="720"/>
        <w:rPr>
          <w:rFonts w:ascii="Verdana" w:hAnsi="Verdana" w:cstheme="minorHAnsi"/>
          <w:b/>
          <w:sz w:val="24"/>
          <w:szCs w:val="24"/>
        </w:rPr>
      </w:pPr>
      <w:r w:rsidRPr="0022508C">
        <w:rPr>
          <w:rFonts w:ascii="Verdana" w:hAnsi="Verdana" w:cstheme="minorHAnsi"/>
          <w:b/>
          <w:sz w:val="24"/>
          <w:szCs w:val="24"/>
        </w:rPr>
        <w:lastRenderedPageBreak/>
        <w:t xml:space="preserve">Addition of </w:t>
      </w:r>
      <w:r w:rsidR="00E00BBC" w:rsidRPr="0022508C">
        <w:rPr>
          <w:rFonts w:ascii="Verdana" w:hAnsi="Verdana" w:cstheme="minorHAnsi"/>
          <w:b/>
          <w:sz w:val="24"/>
          <w:szCs w:val="24"/>
        </w:rPr>
        <w:t>new team members and sharing of data</w:t>
      </w:r>
    </w:p>
    <w:p w14:paraId="640A4EE6" w14:textId="0928A6AA" w:rsidR="001B75F2" w:rsidRDefault="00E00BBC" w:rsidP="00225DB3">
      <w:pPr>
        <w:spacing w:after="0"/>
        <w:rPr>
          <w:rFonts w:ascii="Verdana" w:hAnsi="Verdana" w:cstheme="minorHAnsi"/>
          <w:sz w:val="24"/>
          <w:szCs w:val="24"/>
        </w:rPr>
      </w:pPr>
      <w:r w:rsidRPr="0022508C">
        <w:rPr>
          <w:rFonts w:ascii="Verdana" w:hAnsi="Verdana" w:cstheme="minorHAnsi"/>
          <w:sz w:val="24"/>
          <w:szCs w:val="24"/>
        </w:rPr>
        <w:t>It is possible that new team members will be added to the Initiative or that data will be shared with addition</w:t>
      </w:r>
      <w:r w:rsidR="00EE7D65" w:rsidRPr="0022508C">
        <w:rPr>
          <w:rFonts w:ascii="Verdana" w:hAnsi="Verdana" w:cstheme="minorHAnsi"/>
          <w:sz w:val="24"/>
          <w:szCs w:val="24"/>
        </w:rPr>
        <w:t>al</w:t>
      </w:r>
      <w:r w:rsidRPr="0022508C">
        <w:rPr>
          <w:rFonts w:ascii="Verdana" w:hAnsi="Verdana" w:cstheme="minorHAnsi"/>
          <w:sz w:val="24"/>
          <w:szCs w:val="24"/>
        </w:rPr>
        <w:t xml:space="preserve"> personnel in connection with CURE</w:t>
      </w:r>
      <w:r w:rsidR="00EE5299" w:rsidRPr="0022508C">
        <w:rPr>
          <w:rFonts w:ascii="Verdana" w:hAnsi="Verdana" w:cstheme="minorHAnsi"/>
          <w:sz w:val="24"/>
          <w:szCs w:val="24"/>
        </w:rPr>
        <w:t xml:space="preserve"> Epilepsy</w:t>
      </w:r>
      <w:r w:rsidRPr="0022508C">
        <w:rPr>
          <w:rFonts w:ascii="Verdana" w:hAnsi="Verdana" w:cstheme="minorHAnsi"/>
          <w:sz w:val="24"/>
          <w:szCs w:val="24"/>
        </w:rPr>
        <w:t xml:space="preserve"> </w:t>
      </w:r>
      <w:bookmarkStart w:id="3" w:name="_Hlk127874370"/>
      <w:r w:rsidR="008C3150" w:rsidRPr="0022508C">
        <w:rPr>
          <w:rFonts w:ascii="Verdana" w:hAnsi="Verdana" w:cstheme="minorHAnsi"/>
          <w:sz w:val="24"/>
          <w:szCs w:val="24"/>
        </w:rPr>
        <w:t xml:space="preserve">[Insert </w:t>
      </w:r>
      <w:r w:rsidRPr="0022508C">
        <w:rPr>
          <w:rFonts w:ascii="Verdana" w:hAnsi="Verdana" w:cstheme="minorHAnsi"/>
          <w:sz w:val="24"/>
          <w:szCs w:val="24"/>
        </w:rPr>
        <w:t>Initiative</w:t>
      </w:r>
      <w:r w:rsidR="008C3150" w:rsidRPr="0022508C">
        <w:rPr>
          <w:rFonts w:ascii="Verdana" w:hAnsi="Verdana" w:cstheme="minorHAnsi"/>
          <w:sz w:val="24"/>
          <w:szCs w:val="24"/>
        </w:rPr>
        <w:t>]</w:t>
      </w:r>
      <w:r w:rsidRPr="0022508C">
        <w:rPr>
          <w:rFonts w:ascii="Verdana" w:hAnsi="Verdana" w:cstheme="minorHAnsi"/>
          <w:sz w:val="24"/>
          <w:szCs w:val="24"/>
        </w:rPr>
        <w:t xml:space="preserve"> </w:t>
      </w:r>
      <w:bookmarkEnd w:id="3"/>
      <w:r w:rsidRPr="0022508C">
        <w:rPr>
          <w:rFonts w:ascii="Verdana" w:hAnsi="Verdana" w:cstheme="minorHAnsi"/>
          <w:sz w:val="24"/>
          <w:szCs w:val="24"/>
        </w:rPr>
        <w:t xml:space="preserve">Teams. In this case, if </w:t>
      </w:r>
      <w:r w:rsidR="000A3F7A" w:rsidRPr="0022508C">
        <w:rPr>
          <w:rFonts w:ascii="Verdana" w:hAnsi="Verdana" w:cstheme="minorHAnsi"/>
          <w:sz w:val="24"/>
          <w:szCs w:val="24"/>
        </w:rPr>
        <w:t>materials are produced for publication that utilize original data from the CURE</w:t>
      </w:r>
      <w:r w:rsidR="00EE5299" w:rsidRPr="0022508C">
        <w:rPr>
          <w:rFonts w:ascii="Verdana" w:hAnsi="Verdana" w:cstheme="minorHAnsi"/>
          <w:sz w:val="24"/>
          <w:szCs w:val="24"/>
        </w:rPr>
        <w:t xml:space="preserve"> Epilepsy</w:t>
      </w:r>
      <w:r w:rsidR="000A3F7A" w:rsidRPr="0022508C">
        <w:rPr>
          <w:rFonts w:ascii="Verdana" w:hAnsi="Verdana" w:cstheme="minorHAnsi"/>
          <w:sz w:val="24"/>
          <w:szCs w:val="24"/>
        </w:rPr>
        <w:t xml:space="preserve"> </w:t>
      </w:r>
      <w:r w:rsidR="009664F4" w:rsidRPr="0022508C">
        <w:rPr>
          <w:rFonts w:ascii="Verdana" w:hAnsi="Verdana" w:cstheme="minorHAnsi"/>
          <w:sz w:val="24"/>
          <w:szCs w:val="24"/>
        </w:rPr>
        <w:t>[Insert Initiative]</w:t>
      </w:r>
      <w:r w:rsidR="000A3F7A" w:rsidRPr="0022508C">
        <w:rPr>
          <w:rFonts w:ascii="Verdana" w:hAnsi="Verdana" w:cstheme="minorHAnsi"/>
          <w:sz w:val="24"/>
          <w:szCs w:val="24"/>
        </w:rPr>
        <w:t>, publications are subject to terms as outlined in this publication policy.</w:t>
      </w:r>
    </w:p>
    <w:p w14:paraId="31AFCC3C" w14:textId="77777777" w:rsidR="00225DB3" w:rsidRPr="0022508C" w:rsidRDefault="00225DB3" w:rsidP="00225DB3">
      <w:pPr>
        <w:spacing w:after="0"/>
        <w:rPr>
          <w:rFonts w:ascii="Verdana" w:hAnsi="Verdana" w:cstheme="minorHAnsi"/>
          <w:sz w:val="24"/>
          <w:szCs w:val="24"/>
        </w:rPr>
      </w:pPr>
    </w:p>
    <w:p w14:paraId="73CAAF2E" w14:textId="3EB08247" w:rsidR="00E1537B" w:rsidRPr="0022508C" w:rsidRDefault="00E1537B" w:rsidP="002F7AF8">
      <w:pPr>
        <w:pStyle w:val="ListParagraph"/>
        <w:numPr>
          <w:ilvl w:val="0"/>
          <w:numId w:val="1"/>
        </w:numPr>
        <w:ind w:left="720"/>
        <w:rPr>
          <w:rFonts w:ascii="Verdana" w:hAnsi="Verdana" w:cstheme="minorHAnsi"/>
          <w:b/>
          <w:sz w:val="24"/>
          <w:szCs w:val="24"/>
        </w:rPr>
      </w:pPr>
      <w:r w:rsidRPr="0022508C">
        <w:rPr>
          <w:rFonts w:ascii="Verdana" w:hAnsi="Verdana" w:cstheme="minorHAnsi"/>
          <w:b/>
          <w:sz w:val="24"/>
          <w:szCs w:val="24"/>
        </w:rPr>
        <w:t xml:space="preserve">Publication of </w:t>
      </w:r>
      <w:r w:rsidR="00EE7D65" w:rsidRPr="0022508C">
        <w:rPr>
          <w:rFonts w:ascii="Verdana" w:hAnsi="Verdana" w:cstheme="minorHAnsi"/>
          <w:b/>
          <w:sz w:val="24"/>
          <w:szCs w:val="24"/>
        </w:rPr>
        <w:t>data from CURE</w:t>
      </w:r>
      <w:r w:rsidR="00EE5299" w:rsidRPr="0022508C">
        <w:rPr>
          <w:rFonts w:ascii="Verdana" w:hAnsi="Verdana" w:cstheme="minorHAnsi"/>
          <w:b/>
          <w:sz w:val="24"/>
          <w:szCs w:val="24"/>
        </w:rPr>
        <w:t xml:space="preserve"> Epilepsy</w:t>
      </w:r>
      <w:r w:rsidR="00EE7D65" w:rsidRPr="0022508C">
        <w:rPr>
          <w:rFonts w:ascii="Verdana" w:hAnsi="Verdana" w:cstheme="minorHAnsi"/>
          <w:b/>
          <w:sz w:val="24"/>
          <w:szCs w:val="24"/>
        </w:rPr>
        <w:t xml:space="preserve"> </w:t>
      </w:r>
      <w:r w:rsidR="00A97E09" w:rsidRPr="0022508C">
        <w:rPr>
          <w:rFonts w:ascii="Verdana" w:hAnsi="Verdana" w:cstheme="minorHAnsi"/>
          <w:b/>
          <w:bCs/>
          <w:sz w:val="24"/>
          <w:szCs w:val="24"/>
        </w:rPr>
        <w:t>[Insert Initiative]</w:t>
      </w:r>
      <w:r w:rsidR="00A97E09" w:rsidRPr="0022508C">
        <w:rPr>
          <w:rFonts w:ascii="Verdana" w:hAnsi="Verdana" w:cstheme="minorHAnsi"/>
          <w:sz w:val="24"/>
          <w:szCs w:val="24"/>
        </w:rPr>
        <w:t xml:space="preserve"> </w:t>
      </w:r>
      <w:r w:rsidR="00EE7D65" w:rsidRPr="0022508C">
        <w:rPr>
          <w:rFonts w:ascii="Verdana" w:hAnsi="Verdana" w:cstheme="minorHAnsi"/>
          <w:b/>
          <w:sz w:val="24"/>
          <w:szCs w:val="24"/>
        </w:rPr>
        <w:t>Grant Database</w:t>
      </w:r>
      <w:r w:rsidRPr="0022508C">
        <w:rPr>
          <w:rFonts w:ascii="Verdana" w:hAnsi="Verdana" w:cstheme="minorHAnsi"/>
          <w:b/>
          <w:sz w:val="24"/>
          <w:szCs w:val="24"/>
        </w:rPr>
        <w:t xml:space="preserve"> </w:t>
      </w:r>
    </w:p>
    <w:p w14:paraId="6B976B56" w14:textId="4A3C3E43" w:rsidR="001A5D21" w:rsidRPr="0022508C" w:rsidRDefault="001A5D21" w:rsidP="00E1537B">
      <w:pPr>
        <w:autoSpaceDE w:val="0"/>
        <w:autoSpaceDN w:val="0"/>
        <w:adjustRightInd w:val="0"/>
        <w:spacing w:after="0" w:line="240" w:lineRule="auto"/>
        <w:rPr>
          <w:rFonts w:ascii="Verdana" w:hAnsi="Verdana" w:cstheme="minorHAnsi"/>
          <w:sz w:val="24"/>
          <w:szCs w:val="24"/>
        </w:rPr>
      </w:pPr>
      <w:r w:rsidRPr="0022508C">
        <w:rPr>
          <w:rFonts w:ascii="Verdana" w:hAnsi="Verdana" w:cstheme="minorHAnsi"/>
          <w:sz w:val="24"/>
          <w:szCs w:val="24"/>
        </w:rPr>
        <w:t>All work utilizing original data from CURE</w:t>
      </w:r>
      <w:r w:rsidR="00EE5299" w:rsidRPr="0022508C">
        <w:rPr>
          <w:rFonts w:ascii="Verdana" w:hAnsi="Verdana" w:cstheme="minorHAnsi"/>
          <w:sz w:val="24"/>
          <w:szCs w:val="24"/>
        </w:rPr>
        <w:t xml:space="preserve"> Epilepsy</w:t>
      </w:r>
      <w:r w:rsidRPr="0022508C">
        <w:rPr>
          <w:rFonts w:ascii="Verdana" w:hAnsi="Verdana" w:cstheme="minorHAnsi"/>
          <w:sz w:val="24"/>
          <w:szCs w:val="24"/>
        </w:rPr>
        <w:t xml:space="preserve">’s </w:t>
      </w:r>
      <w:r w:rsidR="00626282" w:rsidRPr="0022508C">
        <w:rPr>
          <w:rFonts w:ascii="Verdana" w:hAnsi="Verdana" w:cstheme="minorHAnsi"/>
          <w:sz w:val="24"/>
          <w:szCs w:val="24"/>
        </w:rPr>
        <w:t>[Insert Initiative]</w:t>
      </w:r>
      <w:r w:rsidRPr="0022508C">
        <w:rPr>
          <w:rFonts w:ascii="Verdana" w:hAnsi="Verdana" w:cstheme="minorHAnsi"/>
          <w:sz w:val="24"/>
          <w:szCs w:val="24"/>
        </w:rPr>
        <w:t xml:space="preserve"> </w:t>
      </w:r>
      <w:r w:rsidR="002957A1" w:rsidRPr="0022508C">
        <w:rPr>
          <w:rFonts w:ascii="Verdana" w:hAnsi="Verdana" w:cstheme="minorHAnsi"/>
          <w:sz w:val="24"/>
          <w:szCs w:val="24"/>
        </w:rPr>
        <w:t xml:space="preserve">Grant </w:t>
      </w:r>
      <w:r w:rsidRPr="0022508C">
        <w:rPr>
          <w:rFonts w:ascii="Verdana" w:hAnsi="Verdana" w:cstheme="minorHAnsi"/>
          <w:sz w:val="24"/>
          <w:szCs w:val="24"/>
        </w:rPr>
        <w:t xml:space="preserve">Database is subject to the terms contained herein. </w:t>
      </w:r>
    </w:p>
    <w:p w14:paraId="71FEBF30" w14:textId="77777777" w:rsidR="001A5D21" w:rsidRPr="0022508C" w:rsidRDefault="001A5D21" w:rsidP="00E1537B">
      <w:pPr>
        <w:autoSpaceDE w:val="0"/>
        <w:autoSpaceDN w:val="0"/>
        <w:adjustRightInd w:val="0"/>
        <w:spacing w:after="0" w:line="240" w:lineRule="auto"/>
        <w:rPr>
          <w:rFonts w:ascii="Verdana" w:hAnsi="Verdana" w:cstheme="minorHAnsi"/>
          <w:sz w:val="24"/>
          <w:szCs w:val="24"/>
        </w:rPr>
      </w:pPr>
    </w:p>
    <w:p w14:paraId="51109D48" w14:textId="36BD455A" w:rsidR="00E1537B" w:rsidRPr="0022508C" w:rsidRDefault="001A5D21" w:rsidP="00FF75D5">
      <w:pPr>
        <w:spacing w:after="0"/>
        <w:rPr>
          <w:rFonts w:ascii="Verdana" w:hAnsi="Verdana" w:cstheme="minorHAnsi"/>
          <w:sz w:val="24"/>
          <w:szCs w:val="24"/>
        </w:rPr>
      </w:pPr>
      <w:r w:rsidRPr="0022508C">
        <w:rPr>
          <w:rFonts w:ascii="Verdana" w:hAnsi="Verdana" w:cstheme="minorHAnsi"/>
          <w:sz w:val="24"/>
          <w:szCs w:val="24"/>
        </w:rPr>
        <w:t>This data is also subject to the terms outlined in CURE</w:t>
      </w:r>
      <w:r w:rsidR="00EE5299" w:rsidRPr="0022508C">
        <w:rPr>
          <w:rFonts w:ascii="Verdana" w:hAnsi="Verdana" w:cstheme="minorHAnsi"/>
          <w:sz w:val="24"/>
          <w:szCs w:val="24"/>
        </w:rPr>
        <w:t xml:space="preserve"> Epilepsy</w:t>
      </w:r>
      <w:r w:rsidRPr="0022508C">
        <w:rPr>
          <w:rFonts w:ascii="Verdana" w:hAnsi="Verdana" w:cstheme="minorHAnsi"/>
          <w:sz w:val="24"/>
          <w:szCs w:val="24"/>
        </w:rPr>
        <w:t>’s Database and Dataset Policy.</w:t>
      </w:r>
    </w:p>
    <w:p w14:paraId="3C08509A" w14:textId="77777777" w:rsidR="00573BBD" w:rsidRPr="003C158A" w:rsidRDefault="00573BBD" w:rsidP="00EE7D65">
      <w:pPr>
        <w:rPr>
          <w:rFonts w:cstheme="minorHAnsi"/>
        </w:rPr>
      </w:pPr>
    </w:p>
    <w:p w14:paraId="5797CC21" w14:textId="616B7DEC" w:rsidR="003F6822" w:rsidRPr="0022508C" w:rsidRDefault="003F6822" w:rsidP="002F7AF8">
      <w:pPr>
        <w:pStyle w:val="ListParagraph"/>
        <w:numPr>
          <w:ilvl w:val="0"/>
          <w:numId w:val="1"/>
        </w:numPr>
        <w:ind w:left="720"/>
        <w:rPr>
          <w:rFonts w:ascii="Verdana" w:hAnsi="Verdana" w:cstheme="minorHAnsi"/>
          <w:b/>
          <w:sz w:val="24"/>
          <w:szCs w:val="24"/>
        </w:rPr>
      </w:pPr>
      <w:r w:rsidRPr="0022508C">
        <w:rPr>
          <w:rFonts w:ascii="Verdana" w:hAnsi="Verdana" w:cstheme="minorHAnsi"/>
          <w:b/>
          <w:sz w:val="24"/>
          <w:szCs w:val="24"/>
        </w:rPr>
        <w:t>Resolution of Disputes</w:t>
      </w:r>
    </w:p>
    <w:p w14:paraId="6ECD4143" w14:textId="193A6D97" w:rsidR="008B7A25" w:rsidRPr="0022508C" w:rsidRDefault="00A05AE2" w:rsidP="00153218">
      <w:pPr>
        <w:spacing w:after="0"/>
        <w:ind w:right="-360"/>
        <w:rPr>
          <w:rFonts w:ascii="Verdana" w:hAnsi="Verdana" w:cstheme="minorHAnsi"/>
          <w:sz w:val="24"/>
          <w:szCs w:val="24"/>
        </w:rPr>
      </w:pPr>
      <w:r w:rsidRPr="0022508C">
        <w:rPr>
          <w:rFonts w:ascii="Verdana" w:hAnsi="Verdana" w:cstheme="minorHAnsi"/>
          <w:sz w:val="24"/>
          <w:szCs w:val="24"/>
        </w:rPr>
        <w:t>All disputes regarding publication or other public releases of data generated by the CURE</w:t>
      </w:r>
      <w:r w:rsidR="00EE5299" w:rsidRPr="0022508C">
        <w:rPr>
          <w:rFonts w:ascii="Verdana" w:hAnsi="Verdana" w:cstheme="minorHAnsi"/>
          <w:sz w:val="24"/>
          <w:szCs w:val="24"/>
        </w:rPr>
        <w:t xml:space="preserve"> Epilepsy</w:t>
      </w:r>
      <w:r w:rsidRPr="0022508C">
        <w:rPr>
          <w:rFonts w:ascii="Verdana" w:hAnsi="Verdana" w:cstheme="minorHAnsi"/>
          <w:sz w:val="24"/>
          <w:szCs w:val="24"/>
        </w:rPr>
        <w:t xml:space="preserve"> </w:t>
      </w:r>
      <w:r w:rsidR="002F2FC6" w:rsidRPr="0022508C">
        <w:rPr>
          <w:rFonts w:ascii="Verdana" w:hAnsi="Verdana" w:cstheme="minorHAnsi"/>
          <w:sz w:val="24"/>
          <w:szCs w:val="24"/>
        </w:rPr>
        <w:t>[Insert Initiative]</w:t>
      </w:r>
      <w:r w:rsidRPr="0022508C">
        <w:rPr>
          <w:rFonts w:ascii="Verdana" w:hAnsi="Verdana" w:cstheme="minorHAnsi"/>
          <w:sz w:val="24"/>
          <w:szCs w:val="24"/>
        </w:rPr>
        <w:t>, including coauthor and acknowledgement, will be mediated by CURE</w:t>
      </w:r>
      <w:r w:rsidR="00EE5299" w:rsidRPr="0022508C">
        <w:rPr>
          <w:rFonts w:ascii="Verdana" w:hAnsi="Verdana" w:cstheme="minorHAnsi"/>
          <w:sz w:val="24"/>
          <w:szCs w:val="24"/>
        </w:rPr>
        <w:t xml:space="preserve"> Epilepsy</w:t>
      </w:r>
      <w:r w:rsidRPr="0022508C">
        <w:rPr>
          <w:rFonts w:ascii="Verdana" w:hAnsi="Verdana" w:cstheme="minorHAnsi"/>
          <w:sz w:val="24"/>
          <w:szCs w:val="24"/>
        </w:rPr>
        <w:t xml:space="preserve"> and one member of the Advisory team. If necessary, CURE</w:t>
      </w:r>
      <w:r w:rsidR="00EE5299" w:rsidRPr="0022508C">
        <w:rPr>
          <w:rFonts w:ascii="Verdana" w:hAnsi="Verdana" w:cstheme="minorHAnsi"/>
          <w:sz w:val="24"/>
          <w:szCs w:val="24"/>
        </w:rPr>
        <w:t xml:space="preserve"> Epilepsy</w:t>
      </w:r>
      <w:r w:rsidRPr="0022508C">
        <w:rPr>
          <w:rFonts w:ascii="Verdana" w:hAnsi="Verdana" w:cstheme="minorHAnsi"/>
          <w:sz w:val="24"/>
          <w:szCs w:val="24"/>
        </w:rPr>
        <w:t xml:space="preserve"> will be the final arbiter of any authorship disputes. A</w:t>
      </w:r>
      <w:r w:rsidR="008B7A25" w:rsidRPr="0022508C">
        <w:rPr>
          <w:rFonts w:ascii="Verdana" w:hAnsi="Verdana" w:cstheme="minorHAnsi"/>
          <w:sz w:val="24"/>
          <w:szCs w:val="24"/>
        </w:rPr>
        <w:t xml:space="preserve">ll </w:t>
      </w:r>
      <w:r w:rsidRPr="0022508C">
        <w:rPr>
          <w:rFonts w:ascii="Verdana" w:hAnsi="Verdana" w:cstheme="minorHAnsi"/>
          <w:sz w:val="24"/>
          <w:szCs w:val="24"/>
        </w:rPr>
        <w:t>CURE</w:t>
      </w:r>
      <w:r w:rsidR="00EE5299" w:rsidRPr="0022508C">
        <w:rPr>
          <w:rFonts w:ascii="Verdana" w:hAnsi="Verdana" w:cstheme="minorHAnsi"/>
          <w:sz w:val="24"/>
          <w:szCs w:val="24"/>
        </w:rPr>
        <w:t xml:space="preserve"> Epilepsy</w:t>
      </w:r>
      <w:r w:rsidRPr="0022508C">
        <w:rPr>
          <w:rFonts w:ascii="Verdana" w:hAnsi="Verdana" w:cstheme="minorHAnsi"/>
          <w:sz w:val="24"/>
          <w:szCs w:val="24"/>
        </w:rPr>
        <w:t xml:space="preserve"> </w:t>
      </w:r>
      <w:r w:rsidR="00E3534C" w:rsidRPr="0022508C">
        <w:rPr>
          <w:rFonts w:ascii="Verdana" w:hAnsi="Verdana" w:cstheme="minorHAnsi"/>
          <w:sz w:val="24"/>
          <w:szCs w:val="24"/>
        </w:rPr>
        <w:t>[Insert</w:t>
      </w:r>
      <w:r w:rsidRPr="0022508C">
        <w:rPr>
          <w:rFonts w:ascii="Verdana" w:hAnsi="Verdana" w:cstheme="minorHAnsi"/>
          <w:sz w:val="24"/>
          <w:szCs w:val="24"/>
        </w:rPr>
        <w:t xml:space="preserve"> Initiative</w:t>
      </w:r>
      <w:r w:rsidR="00E3534C" w:rsidRPr="0022508C">
        <w:rPr>
          <w:rFonts w:ascii="Verdana" w:hAnsi="Verdana" w:cstheme="minorHAnsi"/>
          <w:sz w:val="24"/>
          <w:szCs w:val="24"/>
        </w:rPr>
        <w:t>]</w:t>
      </w:r>
      <w:r w:rsidRPr="0022508C">
        <w:rPr>
          <w:rFonts w:ascii="Verdana" w:hAnsi="Verdana" w:cstheme="minorHAnsi"/>
          <w:sz w:val="24"/>
          <w:szCs w:val="24"/>
        </w:rPr>
        <w:t xml:space="preserve"> m</w:t>
      </w:r>
      <w:r w:rsidR="008B7A25" w:rsidRPr="0022508C">
        <w:rPr>
          <w:rFonts w:ascii="Verdana" w:hAnsi="Verdana" w:cstheme="minorHAnsi"/>
          <w:sz w:val="24"/>
          <w:szCs w:val="24"/>
        </w:rPr>
        <w:t xml:space="preserve">embers will sign the </w:t>
      </w:r>
      <w:r w:rsidR="00E72B1D" w:rsidRPr="0022508C">
        <w:rPr>
          <w:rFonts w:ascii="Verdana" w:hAnsi="Verdana" w:cstheme="minorHAnsi"/>
          <w:sz w:val="24"/>
          <w:szCs w:val="24"/>
        </w:rPr>
        <w:t>CURE</w:t>
      </w:r>
      <w:r w:rsidR="00EE5299" w:rsidRPr="0022508C">
        <w:rPr>
          <w:rFonts w:ascii="Verdana" w:hAnsi="Verdana" w:cstheme="minorHAnsi"/>
          <w:sz w:val="24"/>
          <w:szCs w:val="24"/>
        </w:rPr>
        <w:t xml:space="preserve"> Epilepsy</w:t>
      </w:r>
      <w:r w:rsidR="00E72B1D" w:rsidRPr="0022508C">
        <w:rPr>
          <w:rFonts w:ascii="Verdana" w:hAnsi="Verdana" w:cstheme="minorHAnsi"/>
          <w:sz w:val="24"/>
          <w:szCs w:val="24"/>
        </w:rPr>
        <w:t xml:space="preserve"> </w:t>
      </w:r>
      <w:r w:rsidR="00F8359E" w:rsidRPr="0022508C">
        <w:rPr>
          <w:rFonts w:ascii="Verdana" w:hAnsi="Verdana" w:cstheme="minorHAnsi"/>
          <w:sz w:val="24"/>
          <w:szCs w:val="24"/>
        </w:rPr>
        <w:t>[Insert Initiative]</w:t>
      </w:r>
      <w:r w:rsidR="00E72B1D" w:rsidRPr="0022508C">
        <w:rPr>
          <w:rFonts w:ascii="Verdana" w:hAnsi="Verdana" w:cstheme="minorHAnsi"/>
          <w:sz w:val="24"/>
          <w:szCs w:val="24"/>
        </w:rPr>
        <w:t xml:space="preserve"> </w:t>
      </w:r>
      <w:r w:rsidR="003401AA" w:rsidRPr="0022508C">
        <w:rPr>
          <w:rFonts w:ascii="Verdana" w:hAnsi="Verdana" w:cstheme="minorHAnsi"/>
          <w:sz w:val="24"/>
          <w:szCs w:val="24"/>
        </w:rPr>
        <w:t xml:space="preserve">Grant </w:t>
      </w:r>
      <w:r w:rsidR="00E72B1D" w:rsidRPr="0022508C">
        <w:rPr>
          <w:rFonts w:ascii="Verdana" w:hAnsi="Verdana" w:cstheme="minorHAnsi"/>
          <w:sz w:val="24"/>
          <w:szCs w:val="24"/>
        </w:rPr>
        <w:t>Publication Policy to a</w:t>
      </w:r>
      <w:r w:rsidR="008B7A25" w:rsidRPr="0022508C">
        <w:rPr>
          <w:rFonts w:ascii="Verdana" w:hAnsi="Verdana" w:cstheme="minorHAnsi"/>
          <w:sz w:val="24"/>
          <w:szCs w:val="24"/>
        </w:rPr>
        <w:t>gree to this process.</w:t>
      </w:r>
    </w:p>
    <w:p w14:paraId="1E0DAB0E" w14:textId="77777777" w:rsidR="003C6235" w:rsidRPr="0022508C" w:rsidRDefault="003C6235" w:rsidP="004F0FB9">
      <w:pPr>
        <w:pStyle w:val="DMBdyTxt"/>
        <w:rPr>
          <w:rFonts w:ascii="Verdana" w:hAnsi="Verdana" w:cstheme="minorHAnsi"/>
          <w:b/>
          <w:szCs w:val="24"/>
        </w:rPr>
      </w:pPr>
    </w:p>
    <w:p w14:paraId="76B04FD2" w14:textId="498F6B21" w:rsidR="004F0FB9" w:rsidRPr="0022508C" w:rsidRDefault="004F0FB9" w:rsidP="004F0FB9">
      <w:pPr>
        <w:pStyle w:val="DMBdyTxt"/>
        <w:rPr>
          <w:rFonts w:ascii="Verdana" w:hAnsi="Verdana" w:cstheme="minorHAnsi"/>
          <w:szCs w:val="24"/>
        </w:rPr>
      </w:pPr>
      <w:r w:rsidRPr="0022508C">
        <w:rPr>
          <w:rFonts w:ascii="Verdana" w:hAnsi="Verdana" w:cstheme="minorHAnsi"/>
          <w:b/>
          <w:szCs w:val="24"/>
        </w:rPr>
        <w:t>IN WITNESS WHEREOF, the Parties’ authorized representatives have read and understand the terms and conditions of this Agreement and agree to be legally bound thereby</w:t>
      </w:r>
      <w:r w:rsidRPr="0022508C">
        <w:rPr>
          <w:rFonts w:ascii="Verdana" w:hAnsi="Verdana" w:cstheme="minorHAnsi"/>
          <w:szCs w:val="24"/>
        </w:rPr>
        <w:t>.</w:t>
      </w:r>
    </w:p>
    <w:p w14:paraId="64F32472" w14:textId="77777777" w:rsidR="004F0FB9" w:rsidRPr="003C158A" w:rsidRDefault="004F0FB9" w:rsidP="004F0FB9">
      <w:pPr>
        <w:suppressAutoHyphens/>
        <w:jc w:val="both"/>
        <w:rPr>
          <w:rFonts w:cstheme="minorHAnsi"/>
        </w:rPr>
      </w:pPr>
    </w:p>
    <w:p w14:paraId="29ACB07F" w14:textId="77777777" w:rsidR="00573BBD" w:rsidRPr="0022508C" w:rsidRDefault="004F0FB9" w:rsidP="00573BBD">
      <w:pPr>
        <w:pStyle w:val="NoSpacing"/>
        <w:rPr>
          <w:rFonts w:ascii="Verdana" w:hAnsi="Verdana"/>
          <w:b/>
          <w:bCs/>
          <w:sz w:val="24"/>
          <w:szCs w:val="24"/>
        </w:rPr>
      </w:pPr>
      <w:r w:rsidRPr="0022508C">
        <w:rPr>
          <w:rFonts w:ascii="Verdana" w:hAnsi="Verdana"/>
          <w:b/>
          <w:bCs/>
          <w:sz w:val="24"/>
          <w:szCs w:val="24"/>
        </w:rPr>
        <w:t>CITIZENS UNITED FOR RESEARCH IN EPILEPSY</w:t>
      </w:r>
      <w:r w:rsidR="00573BBD" w:rsidRPr="0022508C">
        <w:rPr>
          <w:rFonts w:ascii="Verdana" w:hAnsi="Verdana"/>
          <w:b/>
          <w:bCs/>
          <w:sz w:val="24"/>
          <w:szCs w:val="24"/>
        </w:rPr>
        <w:t xml:space="preserve">, </w:t>
      </w:r>
    </w:p>
    <w:p w14:paraId="5ECA1EAD" w14:textId="7002776E" w:rsidR="004F0FB9" w:rsidRPr="003C158A" w:rsidRDefault="00573BBD" w:rsidP="00573BBD">
      <w:pPr>
        <w:pStyle w:val="NoSpacing"/>
      </w:pPr>
      <w:r w:rsidRPr="0022508C">
        <w:rPr>
          <w:rFonts w:ascii="Verdana" w:hAnsi="Verdana"/>
          <w:b/>
          <w:bCs/>
          <w:sz w:val="24"/>
          <w:szCs w:val="24"/>
        </w:rPr>
        <w:t>Doing business as CURE Epilepsy</w:t>
      </w:r>
      <w:r w:rsidR="004F0FB9" w:rsidRPr="0022508C">
        <w:rPr>
          <w:rFonts w:ascii="Verdana" w:hAnsi="Verdana"/>
          <w:sz w:val="24"/>
          <w:szCs w:val="24"/>
        </w:rPr>
        <w:tab/>
      </w:r>
      <w:r w:rsidR="004F0FB9" w:rsidRPr="003C158A">
        <w:tab/>
      </w:r>
    </w:p>
    <w:p w14:paraId="0B07B6F5" w14:textId="77777777" w:rsidR="004F0FB9" w:rsidRPr="003C158A" w:rsidRDefault="004F0FB9" w:rsidP="004F0FB9">
      <w:pPr>
        <w:suppressAutoHyphens/>
        <w:spacing w:after="120"/>
        <w:jc w:val="both"/>
        <w:rPr>
          <w:rFonts w:cstheme="minorHAnsi"/>
        </w:rPr>
      </w:pPr>
    </w:p>
    <w:p w14:paraId="42027BE4" w14:textId="6816F57F" w:rsidR="004F0FB9" w:rsidRPr="0022508C" w:rsidRDefault="004F0FB9" w:rsidP="004F0FB9">
      <w:pPr>
        <w:suppressAutoHyphens/>
        <w:spacing w:after="120"/>
        <w:jc w:val="both"/>
        <w:rPr>
          <w:rFonts w:ascii="Verdana" w:hAnsi="Verdana" w:cstheme="minorHAnsi"/>
          <w:sz w:val="24"/>
          <w:szCs w:val="24"/>
          <w:u w:val="single"/>
        </w:rPr>
      </w:pPr>
      <w:bookmarkStart w:id="4" w:name="_Hlk516213327"/>
      <w:r w:rsidRPr="0022508C">
        <w:rPr>
          <w:rFonts w:ascii="Verdana" w:hAnsi="Verdana" w:cstheme="minorHAnsi"/>
          <w:sz w:val="24"/>
          <w:szCs w:val="24"/>
        </w:rPr>
        <w:t xml:space="preserve">By: Name: </w:t>
      </w:r>
      <w:r w:rsidR="00C54C96" w:rsidRPr="0022508C">
        <w:rPr>
          <w:rFonts w:ascii="Verdana" w:hAnsi="Verdana" w:cstheme="minorHAnsi"/>
          <w:sz w:val="24"/>
          <w:szCs w:val="24"/>
        </w:rPr>
        <w:t>___________________</w:t>
      </w:r>
      <w:r w:rsidR="0004134F" w:rsidRPr="0022508C">
        <w:rPr>
          <w:rFonts w:ascii="Verdana" w:hAnsi="Verdana" w:cstheme="minorHAnsi"/>
          <w:sz w:val="24"/>
          <w:szCs w:val="24"/>
        </w:rPr>
        <w:t>______</w:t>
      </w:r>
      <w:r w:rsidR="00C54C96" w:rsidRPr="0022508C">
        <w:rPr>
          <w:rFonts w:ascii="Verdana" w:hAnsi="Verdana" w:cstheme="minorHAnsi"/>
          <w:sz w:val="24"/>
          <w:szCs w:val="24"/>
        </w:rPr>
        <w:t>__</w:t>
      </w:r>
    </w:p>
    <w:p w14:paraId="7457BE14" w14:textId="7D12BAEE" w:rsidR="004F0FB9" w:rsidRPr="00153218" w:rsidRDefault="004F0FB9" w:rsidP="004F0FB9">
      <w:pPr>
        <w:suppressAutoHyphens/>
        <w:spacing w:after="120"/>
        <w:jc w:val="both"/>
        <w:rPr>
          <w:rFonts w:ascii="Verdana" w:hAnsi="Verdana" w:cstheme="minorHAnsi"/>
          <w:sz w:val="24"/>
          <w:szCs w:val="24"/>
          <w:u w:val="single"/>
        </w:rPr>
      </w:pPr>
      <w:r w:rsidRPr="00153218">
        <w:rPr>
          <w:rFonts w:ascii="Verdana" w:hAnsi="Verdana" w:cstheme="minorHAnsi"/>
          <w:sz w:val="24"/>
          <w:szCs w:val="24"/>
        </w:rPr>
        <w:t>Title:</w:t>
      </w:r>
      <w:r w:rsidR="00D4426A" w:rsidRPr="00153218">
        <w:rPr>
          <w:rFonts w:ascii="Verdana" w:hAnsi="Verdana" w:cstheme="minorHAnsi"/>
          <w:sz w:val="24"/>
          <w:szCs w:val="24"/>
        </w:rPr>
        <w:t xml:space="preserve"> </w:t>
      </w:r>
      <w:r w:rsidR="00C54C96" w:rsidRPr="00153218">
        <w:rPr>
          <w:rFonts w:ascii="Verdana" w:hAnsi="Verdana" w:cstheme="minorHAnsi"/>
          <w:sz w:val="24"/>
          <w:szCs w:val="24"/>
          <w:u w:val="single"/>
        </w:rPr>
        <w:t>_</w:t>
      </w:r>
      <w:r w:rsidR="00AE0B95">
        <w:rPr>
          <w:rFonts w:ascii="Verdana" w:hAnsi="Verdana" w:cstheme="minorHAnsi"/>
          <w:sz w:val="24"/>
          <w:szCs w:val="24"/>
          <w:u w:val="single"/>
        </w:rPr>
        <w:t>_</w:t>
      </w:r>
      <w:r w:rsidR="00C54C96" w:rsidRPr="00153218">
        <w:rPr>
          <w:rFonts w:ascii="Verdana" w:hAnsi="Verdana" w:cstheme="minorHAnsi"/>
          <w:sz w:val="24"/>
          <w:szCs w:val="24"/>
          <w:u w:val="single"/>
        </w:rPr>
        <w:t>________________________</w:t>
      </w:r>
      <w:r w:rsidR="0004134F" w:rsidRPr="00153218">
        <w:rPr>
          <w:rFonts w:ascii="Verdana" w:hAnsi="Verdana" w:cstheme="minorHAnsi"/>
          <w:sz w:val="24"/>
          <w:szCs w:val="24"/>
          <w:u w:val="single"/>
        </w:rPr>
        <w:t>___</w:t>
      </w:r>
      <w:r w:rsidR="00153218">
        <w:rPr>
          <w:rFonts w:ascii="Verdana" w:hAnsi="Verdana" w:cstheme="minorHAnsi"/>
          <w:sz w:val="24"/>
          <w:szCs w:val="24"/>
          <w:u w:val="single"/>
        </w:rPr>
        <w:t>_</w:t>
      </w:r>
      <w:r w:rsidR="0004134F" w:rsidRPr="00153218">
        <w:rPr>
          <w:rFonts w:ascii="Verdana" w:hAnsi="Verdana" w:cstheme="minorHAnsi"/>
          <w:sz w:val="24"/>
          <w:szCs w:val="24"/>
          <w:u w:val="single"/>
        </w:rPr>
        <w:t>__</w:t>
      </w:r>
    </w:p>
    <w:p w14:paraId="652406D1" w14:textId="529A3997" w:rsidR="004F0FB9" w:rsidRPr="00153218" w:rsidRDefault="004F0FB9" w:rsidP="004F0FB9">
      <w:pPr>
        <w:suppressAutoHyphens/>
        <w:spacing w:after="120"/>
        <w:jc w:val="both"/>
        <w:rPr>
          <w:rFonts w:ascii="Verdana" w:hAnsi="Verdana" w:cstheme="minorHAnsi"/>
          <w:sz w:val="24"/>
          <w:szCs w:val="24"/>
        </w:rPr>
      </w:pPr>
      <w:r w:rsidRPr="00153218">
        <w:rPr>
          <w:rFonts w:ascii="Verdana" w:hAnsi="Verdana" w:cstheme="minorHAnsi"/>
          <w:sz w:val="24"/>
          <w:szCs w:val="24"/>
        </w:rPr>
        <w:t xml:space="preserve">Signature: </w:t>
      </w:r>
      <w:r w:rsidR="00C54C96" w:rsidRPr="00153218">
        <w:rPr>
          <w:rFonts w:ascii="Verdana" w:hAnsi="Verdana" w:cs="Times New Roman"/>
          <w:noProof/>
          <w:sz w:val="24"/>
          <w:szCs w:val="24"/>
        </w:rPr>
        <w:t>____</w:t>
      </w:r>
      <w:r w:rsidR="00AE0B95">
        <w:rPr>
          <w:rFonts w:ascii="Verdana" w:hAnsi="Verdana" w:cs="Times New Roman"/>
          <w:noProof/>
          <w:sz w:val="24"/>
          <w:szCs w:val="24"/>
        </w:rPr>
        <w:t>_</w:t>
      </w:r>
      <w:r w:rsidR="00C54C96" w:rsidRPr="00153218">
        <w:rPr>
          <w:rFonts w:ascii="Verdana" w:hAnsi="Verdana" w:cs="Times New Roman"/>
          <w:noProof/>
          <w:sz w:val="24"/>
          <w:szCs w:val="24"/>
        </w:rPr>
        <w:t>_________________</w:t>
      </w:r>
      <w:r w:rsidR="0004134F" w:rsidRPr="00153218">
        <w:rPr>
          <w:rFonts w:ascii="Verdana" w:hAnsi="Verdana" w:cs="Times New Roman"/>
          <w:noProof/>
          <w:sz w:val="24"/>
          <w:szCs w:val="24"/>
        </w:rPr>
        <w:t>______</w:t>
      </w:r>
    </w:p>
    <w:p w14:paraId="32265C04" w14:textId="09179BCD" w:rsidR="004F0FB9" w:rsidRPr="00153218" w:rsidRDefault="004F0FB9" w:rsidP="004F0FB9">
      <w:pPr>
        <w:suppressAutoHyphens/>
        <w:spacing w:after="120"/>
        <w:jc w:val="both"/>
        <w:rPr>
          <w:rFonts w:ascii="Verdana" w:hAnsi="Verdana" w:cstheme="minorHAnsi"/>
          <w:sz w:val="24"/>
          <w:szCs w:val="24"/>
        </w:rPr>
      </w:pPr>
      <w:r w:rsidRPr="00153218">
        <w:rPr>
          <w:rFonts w:ascii="Verdana" w:hAnsi="Verdana" w:cstheme="minorHAnsi"/>
          <w:sz w:val="24"/>
          <w:szCs w:val="24"/>
        </w:rPr>
        <w:t xml:space="preserve">Date: </w:t>
      </w:r>
      <w:r w:rsidR="00D4426A" w:rsidRPr="00153218">
        <w:rPr>
          <w:rFonts w:ascii="Verdana" w:hAnsi="Verdana" w:cstheme="minorHAnsi"/>
          <w:sz w:val="24"/>
          <w:szCs w:val="24"/>
        </w:rPr>
        <w:t xml:space="preserve"> </w:t>
      </w:r>
      <w:r w:rsidR="008B26E6" w:rsidRPr="00153218">
        <w:rPr>
          <w:rFonts w:ascii="Verdana" w:hAnsi="Verdana" w:cstheme="minorHAnsi"/>
          <w:sz w:val="24"/>
          <w:szCs w:val="24"/>
        </w:rPr>
        <w:t>____</w:t>
      </w:r>
      <w:r w:rsidR="006523F6" w:rsidRPr="00153218">
        <w:rPr>
          <w:rFonts w:ascii="Verdana" w:hAnsi="Verdana" w:cstheme="minorHAnsi"/>
          <w:sz w:val="24"/>
          <w:szCs w:val="24"/>
        </w:rPr>
        <w:t>_____________________</w:t>
      </w:r>
      <w:r w:rsidR="0004134F" w:rsidRPr="00153218">
        <w:rPr>
          <w:rFonts w:ascii="Verdana" w:hAnsi="Verdana" w:cstheme="minorHAnsi"/>
          <w:sz w:val="24"/>
          <w:szCs w:val="24"/>
        </w:rPr>
        <w:t>______</w:t>
      </w:r>
    </w:p>
    <w:bookmarkEnd w:id="4"/>
    <w:p w14:paraId="04A4C200" w14:textId="77777777" w:rsidR="004F0FB9" w:rsidRPr="00153218" w:rsidRDefault="004F0FB9" w:rsidP="004F0FB9">
      <w:pPr>
        <w:rPr>
          <w:rFonts w:ascii="Verdana" w:hAnsi="Verdana" w:cstheme="minorHAnsi"/>
          <w:sz w:val="24"/>
          <w:szCs w:val="24"/>
        </w:rPr>
      </w:pPr>
    </w:p>
    <w:p w14:paraId="79C39104" w14:textId="77777777" w:rsidR="004F0FB9" w:rsidRPr="003C158A" w:rsidRDefault="004F0FB9" w:rsidP="004F0FB9">
      <w:pPr>
        <w:rPr>
          <w:rFonts w:cstheme="minorHAnsi"/>
        </w:rPr>
      </w:pPr>
    </w:p>
    <w:p w14:paraId="6E8BF4E0" w14:textId="2BDA0B8E" w:rsidR="005A0393" w:rsidRPr="00A56FCF" w:rsidRDefault="00F8359E" w:rsidP="005A0393">
      <w:pPr>
        <w:suppressAutoHyphens/>
        <w:jc w:val="both"/>
        <w:rPr>
          <w:rFonts w:ascii="Verdana" w:hAnsi="Verdana" w:cstheme="minorHAnsi"/>
          <w:b/>
          <w:sz w:val="24"/>
          <w:szCs w:val="24"/>
        </w:rPr>
      </w:pPr>
      <w:r w:rsidRPr="00A56FCF">
        <w:rPr>
          <w:rFonts w:ascii="Verdana" w:hAnsi="Verdana" w:cstheme="minorHAnsi"/>
          <w:b/>
          <w:sz w:val="24"/>
          <w:szCs w:val="24"/>
        </w:rPr>
        <w:lastRenderedPageBreak/>
        <w:t>[Insert I</w:t>
      </w:r>
      <w:r w:rsidR="005A0393" w:rsidRPr="00A56FCF">
        <w:rPr>
          <w:rFonts w:ascii="Verdana" w:hAnsi="Verdana" w:cstheme="minorHAnsi"/>
          <w:b/>
          <w:sz w:val="24"/>
          <w:szCs w:val="24"/>
        </w:rPr>
        <w:t>nitiative</w:t>
      </w:r>
      <w:r w:rsidRPr="00A56FCF">
        <w:rPr>
          <w:rFonts w:ascii="Verdana" w:hAnsi="Verdana" w:cstheme="minorHAnsi"/>
          <w:b/>
          <w:sz w:val="24"/>
          <w:szCs w:val="24"/>
        </w:rPr>
        <w:t>]</w:t>
      </w:r>
      <w:r w:rsidR="005A0393" w:rsidRPr="00A56FCF">
        <w:rPr>
          <w:rFonts w:ascii="Verdana" w:hAnsi="Verdana" w:cstheme="minorHAnsi"/>
          <w:b/>
          <w:sz w:val="24"/>
          <w:szCs w:val="24"/>
        </w:rPr>
        <w:t xml:space="preserve"> Team Members and Advisors</w:t>
      </w:r>
      <w:r w:rsidR="005A0393" w:rsidRPr="00A56FCF">
        <w:rPr>
          <w:rFonts w:ascii="Verdana" w:hAnsi="Verdana" w:cstheme="minorHAnsi"/>
          <w:b/>
          <w:sz w:val="24"/>
          <w:szCs w:val="24"/>
        </w:rPr>
        <w:tab/>
      </w:r>
    </w:p>
    <w:p w14:paraId="0A3E2E03" w14:textId="77777777" w:rsidR="005A0393" w:rsidRPr="00A56FCF" w:rsidRDefault="005A0393" w:rsidP="005A0393">
      <w:pPr>
        <w:suppressAutoHyphens/>
        <w:spacing w:after="120"/>
        <w:jc w:val="both"/>
        <w:rPr>
          <w:rFonts w:ascii="Verdana" w:hAnsi="Verdana" w:cstheme="minorHAnsi"/>
          <w:sz w:val="24"/>
          <w:szCs w:val="24"/>
        </w:rPr>
      </w:pPr>
    </w:p>
    <w:p w14:paraId="0E77EDA7" w14:textId="2697A986" w:rsidR="005A0393" w:rsidRPr="00A56FCF" w:rsidRDefault="005A0393" w:rsidP="008B26E6">
      <w:pPr>
        <w:suppressAutoHyphens/>
        <w:spacing w:after="120"/>
        <w:jc w:val="both"/>
        <w:rPr>
          <w:rFonts w:ascii="Verdana" w:hAnsi="Verdana" w:cstheme="minorHAnsi"/>
          <w:sz w:val="24"/>
          <w:szCs w:val="24"/>
        </w:rPr>
      </w:pPr>
      <w:proofErr w:type="spellStart"/>
      <w:r w:rsidRPr="00A56FCF">
        <w:rPr>
          <w:rFonts w:ascii="Verdana" w:hAnsi="Verdana" w:cstheme="minorHAnsi"/>
          <w:sz w:val="24"/>
          <w:szCs w:val="24"/>
        </w:rPr>
        <w:t>By:Name</w:t>
      </w:r>
      <w:proofErr w:type="spellEnd"/>
      <w:r w:rsidRPr="00A56FCF">
        <w:rPr>
          <w:rFonts w:ascii="Verdana" w:hAnsi="Verdana" w:cstheme="minorHAnsi"/>
          <w:sz w:val="24"/>
          <w:szCs w:val="24"/>
        </w:rPr>
        <w:t>:</w:t>
      </w:r>
      <w:r w:rsidR="00FD4D59">
        <w:rPr>
          <w:rFonts w:ascii="Verdana" w:hAnsi="Verdana" w:cstheme="minorHAnsi"/>
          <w:sz w:val="24"/>
          <w:szCs w:val="24"/>
        </w:rPr>
        <w:t>_</w:t>
      </w:r>
      <w:r w:rsidRPr="00A56FCF">
        <w:rPr>
          <w:rFonts w:ascii="Verdana" w:hAnsi="Verdana" w:cstheme="minorHAnsi"/>
          <w:sz w:val="24"/>
          <w:szCs w:val="24"/>
        </w:rPr>
        <w:t>________________________</w:t>
      </w:r>
      <w:r w:rsidR="003704FA">
        <w:rPr>
          <w:rFonts w:ascii="Verdana" w:hAnsi="Verdana" w:cstheme="minorHAnsi"/>
          <w:sz w:val="24"/>
          <w:szCs w:val="24"/>
        </w:rPr>
        <w:t>_</w:t>
      </w:r>
      <w:r w:rsidRPr="00A56FCF">
        <w:rPr>
          <w:rFonts w:ascii="Verdana" w:hAnsi="Verdana" w:cstheme="minorHAnsi"/>
          <w:sz w:val="24"/>
          <w:szCs w:val="24"/>
        </w:rPr>
        <w:t>___</w:t>
      </w:r>
    </w:p>
    <w:p w14:paraId="29E4DADD" w14:textId="22D29ECD" w:rsidR="005A0393" w:rsidRPr="00A56FCF" w:rsidRDefault="005A0393" w:rsidP="005A0393">
      <w:pPr>
        <w:suppressAutoHyphens/>
        <w:spacing w:after="120"/>
        <w:jc w:val="both"/>
        <w:rPr>
          <w:rFonts w:ascii="Verdana" w:hAnsi="Verdana" w:cstheme="minorHAnsi"/>
          <w:sz w:val="24"/>
          <w:szCs w:val="24"/>
        </w:rPr>
      </w:pPr>
      <w:r w:rsidRPr="00A56FCF">
        <w:rPr>
          <w:rFonts w:ascii="Verdana" w:hAnsi="Verdana" w:cstheme="minorHAnsi"/>
          <w:sz w:val="24"/>
          <w:szCs w:val="24"/>
        </w:rPr>
        <w:t>Title:</w:t>
      </w:r>
      <w:r w:rsidR="00FD4D59">
        <w:rPr>
          <w:rFonts w:ascii="Verdana" w:hAnsi="Verdana" w:cstheme="minorHAnsi"/>
          <w:sz w:val="24"/>
          <w:szCs w:val="24"/>
        </w:rPr>
        <w:t>_</w:t>
      </w:r>
      <w:r w:rsidRPr="00A56FCF">
        <w:rPr>
          <w:rFonts w:ascii="Verdana" w:hAnsi="Verdana" w:cstheme="minorHAnsi"/>
          <w:sz w:val="24"/>
          <w:szCs w:val="24"/>
        </w:rPr>
        <w:t>________________________________</w:t>
      </w:r>
    </w:p>
    <w:p w14:paraId="4F904F53" w14:textId="3125B0BF" w:rsidR="005A0393" w:rsidRPr="00A56FCF" w:rsidRDefault="005A0393" w:rsidP="005A0393">
      <w:pPr>
        <w:suppressAutoHyphens/>
        <w:spacing w:after="120"/>
        <w:jc w:val="both"/>
        <w:rPr>
          <w:rFonts w:ascii="Verdana" w:hAnsi="Verdana" w:cstheme="minorHAnsi"/>
          <w:sz w:val="24"/>
          <w:szCs w:val="24"/>
        </w:rPr>
      </w:pPr>
      <w:r w:rsidRPr="00A56FCF">
        <w:rPr>
          <w:rFonts w:ascii="Verdana" w:hAnsi="Verdana" w:cstheme="minorHAnsi"/>
          <w:sz w:val="24"/>
          <w:szCs w:val="24"/>
        </w:rPr>
        <w:t>Organization______________________</w:t>
      </w:r>
      <w:r w:rsidR="00912B85">
        <w:rPr>
          <w:rFonts w:ascii="Verdana" w:hAnsi="Verdana" w:cstheme="minorHAnsi"/>
          <w:sz w:val="24"/>
          <w:szCs w:val="24"/>
        </w:rPr>
        <w:t>_</w:t>
      </w:r>
      <w:r w:rsidRPr="00A56FCF">
        <w:rPr>
          <w:rFonts w:ascii="Verdana" w:hAnsi="Verdana" w:cstheme="minorHAnsi"/>
          <w:sz w:val="24"/>
          <w:szCs w:val="24"/>
        </w:rPr>
        <w:t>____</w:t>
      </w:r>
    </w:p>
    <w:p w14:paraId="4BAD16CB" w14:textId="0DE1F16F" w:rsidR="005A0393" w:rsidRPr="00A56FCF" w:rsidRDefault="005A0393" w:rsidP="005A0393">
      <w:pPr>
        <w:suppressAutoHyphens/>
        <w:spacing w:after="120"/>
        <w:jc w:val="both"/>
        <w:rPr>
          <w:rFonts w:ascii="Verdana" w:hAnsi="Verdana" w:cstheme="minorHAnsi"/>
          <w:sz w:val="24"/>
          <w:szCs w:val="24"/>
        </w:rPr>
      </w:pPr>
      <w:r w:rsidRPr="00A56FCF">
        <w:rPr>
          <w:rFonts w:ascii="Verdana" w:hAnsi="Verdana" w:cstheme="minorHAnsi"/>
          <w:sz w:val="24"/>
          <w:szCs w:val="24"/>
        </w:rPr>
        <w:t>Signature:</w:t>
      </w:r>
      <w:r w:rsidR="003704FA">
        <w:rPr>
          <w:rFonts w:ascii="Verdana" w:hAnsi="Verdana" w:cstheme="minorHAnsi"/>
          <w:sz w:val="24"/>
          <w:szCs w:val="24"/>
        </w:rPr>
        <w:t>_</w:t>
      </w:r>
      <w:r w:rsidRPr="00A56FCF">
        <w:rPr>
          <w:rFonts w:ascii="Verdana" w:hAnsi="Verdana" w:cstheme="minorHAnsi"/>
          <w:sz w:val="24"/>
          <w:szCs w:val="24"/>
        </w:rPr>
        <w:t>____________________________</w:t>
      </w:r>
    </w:p>
    <w:p w14:paraId="74EE95BF" w14:textId="78D7021A" w:rsidR="004F0FB9" w:rsidRPr="00A56FCF" w:rsidRDefault="005A0393" w:rsidP="00EE5299">
      <w:pPr>
        <w:suppressAutoHyphens/>
        <w:spacing w:after="120"/>
        <w:jc w:val="both"/>
        <w:rPr>
          <w:rFonts w:ascii="Verdana" w:hAnsi="Verdana" w:cstheme="minorHAnsi"/>
          <w:sz w:val="24"/>
          <w:szCs w:val="24"/>
        </w:rPr>
      </w:pPr>
      <w:r w:rsidRPr="00A56FCF">
        <w:rPr>
          <w:rFonts w:ascii="Verdana" w:hAnsi="Verdana" w:cstheme="minorHAnsi"/>
          <w:sz w:val="24"/>
          <w:szCs w:val="24"/>
        </w:rPr>
        <w:t>Date:</w:t>
      </w:r>
      <w:r w:rsidR="003704FA">
        <w:rPr>
          <w:rFonts w:ascii="Verdana" w:hAnsi="Verdana" w:cstheme="minorHAnsi"/>
          <w:sz w:val="24"/>
          <w:szCs w:val="24"/>
        </w:rPr>
        <w:t>_</w:t>
      </w:r>
      <w:r w:rsidRPr="00A56FCF">
        <w:rPr>
          <w:rFonts w:ascii="Verdana" w:hAnsi="Verdana" w:cstheme="minorHAnsi"/>
          <w:sz w:val="24"/>
          <w:szCs w:val="24"/>
        </w:rPr>
        <w:t>______________</w:t>
      </w:r>
      <w:r w:rsidR="008B26E6" w:rsidRPr="00A56FCF">
        <w:rPr>
          <w:rFonts w:ascii="Verdana" w:hAnsi="Verdana" w:cstheme="minorHAnsi"/>
          <w:sz w:val="24"/>
          <w:szCs w:val="24"/>
        </w:rPr>
        <w:t>___</w:t>
      </w:r>
      <w:r w:rsidRPr="00A56FCF">
        <w:rPr>
          <w:rFonts w:ascii="Verdana" w:hAnsi="Verdana" w:cstheme="minorHAnsi"/>
          <w:sz w:val="24"/>
          <w:szCs w:val="24"/>
        </w:rPr>
        <w:t>_______________</w:t>
      </w:r>
    </w:p>
    <w:p w14:paraId="7FF3A59C" w14:textId="77777777" w:rsidR="004F0FB9" w:rsidRPr="003C158A" w:rsidRDefault="004F0FB9" w:rsidP="004F0FB9">
      <w:pPr>
        <w:rPr>
          <w:rFonts w:cstheme="minorHAnsi"/>
          <w:b/>
        </w:rPr>
      </w:pPr>
    </w:p>
    <w:sectPr w:rsidR="004F0FB9" w:rsidRPr="003C158A" w:rsidSect="001B75F2">
      <w:footerReference w:type="default" r:id="rId13"/>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0815" w14:textId="77777777" w:rsidR="00356ECC" w:rsidRDefault="00356ECC" w:rsidP="00BD6E6D">
      <w:pPr>
        <w:spacing w:after="0" w:line="240" w:lineRule="auto"/>
      </w:pPr>
      <w:r>
        <w:separator/>
      </w:r>
    </w:p>
  </w:endnote>
  <w:endnote w:type="continuationSeparator" w:id="0">
    <w:p w14:paraId="15876381" w14:textId="77777777" w:rsidR="00356ECC" w:rsidRDefault="00356ECC" w:rsidP="00BD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529827"/>
      <w:docPartObj>
        <w:docPartGallery w:val="Page Numbers (Bottom of Page)"/>
        <w:docPartUnique/>
      </w:docPartObj>
    </w:sdtPr>
    <w:sdtEndPr>
      <w:rPr>
        <w:noProof/>
      </w:rPr>
    </w:sdtEndPr>
    <w:sdtContent>
      <w:p w14:paraId="4EE4BC5D" w14:textId="57A661F0" w:rsidR="00600943" w:rsidRDefault="006009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A950F8" w14:textId="77777777" w:rsidR="00BD6E6D" w:rsidRDefault="00BD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709E" w14:textId="77777777" w:rsidR="00356ECC" w:rsidRDefault="00356ECC" w:rsidP="00BD6E6D">
      <w:pPr>
        <w:spacing w:after="0" w:line="240" w:lineRule="auto"/>
      </w:pPr>
      <w:r>
        <w:separator/>
      </w:r>
    </w:p>
  </w:footnote>
  <w:footnote w:type="continuationSeparator" w:id="0">
    <w:p w14:paraId="36E83D9F" w14:textId="77777777" w:rsidR="00356ECC" w:rsidRDefault="00356ECC" w:rsidP="00BD6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2283"/>
    <w:multiLevelType w:val="hybridMultilevel"/>
    <w:tmpl w:val="63E23030"/>
    <w:lvl w:ilvl="0" w:tplc="DADE112E">
      <w:start w:val="1"/>
      <w:numFmt w:val="lowerLetter"/>
      <w:lvlText w:val="%1."/>
      <w:lvlJc w:val="left"/>
      <w:pPr>
        <w:ind w:left="-600" w:hanging="269"/>
      </w:pPr>
      <w:rPr>
        <w:rFonts w:ascii="Times New Roman" w:eastAsia="Times New Roman" w:hAnsi="Times New Roman" w:cs="Times New Roman" w:hint="default"/>
        <w:w w:val="99"/>
        <w:sz w:val="20"/>
        <w:szCs w:val="20"/>
        <w:lang w:val="en-US" w:eastAsia="en-US" w:bidi="en-US"/>
      </w:rPr>
    </w:lvl>
    <w:lvl w:ilvl="1" w:tplc="AA0C030A">
      <w:numFmt w:val="bullet"/>
      <w:lvlText w:val="•"/>
      <w:lvlJc w:val="left"/>
      <w:pPr>
        <w:ind w:left="456" w:hanging="269"/>
      </w:pPr>
      <w:rPr>
        <w:rFonts w:hint="default"/>
        <w:lang w:val="en-US" w:eastAsia="en-US" w:bidi="en-US"/>
      </w:rPr>
    </w:lvl>
    <w:lvl w:ilvl="2" w:tplc="DDA8F996">
      <w:numFmt w:val="bullet"/>
      <w:lvlText w:val="•"/>
      <w:lvlJc w:val="left"/>
      <w:pPr>
        <w:ind w:left="1512" w:hanging="269"/>
      </w:pPr>
      <w:rPr>
        <w:rFonts w:hint="default"/>
        <w:lang w:val="en-US" w:eastAsia="en-US" w:bidi="en-US"/>
      </w:rPr>
    </w:lvl>
    <w:lvl w:ilvl="3" w:tplc="71821912">
      <w:numFmt w:val="bullet"/>
      <w:lvlText w:val="•"/>
      <w:lvlJc w:val="left"/>
      <w:pPr>
        <w:ind w:left="2568" w:hanging="269"/>
      </w:pPr>
      <w:rPr>
        <w:rFonts w:hint="default"/>
        <w:lang w:val="en-US" w:eastAsia="en-US" w:bidi="en-US"/>
      </w:rPr>
    </w:lvl>
    <w:lvl w:ilvl="4" w:tplc="50229D78">
      <w:numFmt w:val="bullet"/>
      <w:lvlText w:val="•"/>
      <w:lvlJc w:val="left"/>
      <w:pPr>
        <w:ind w:left="3624" w:hanging="269"/>
      </w:pPr>
      <w:rPr>
        <w:rFonts w:hint="default"/>
        <w:lang w:val="en-US" w:eastAsia="en-US" w:bidi="en-US"/>
      </w:rPr>
    </w:lvl>
    <w:lvl w:ilvl="5" w:tplc="B080BAFA">
      <w:numFmt w:val="bullet"/>
      <w:lvlText w:val="•"/>
      <w:lvlJc w:val="left"/>
      <w:pPr>
        <w:ind w:left="4680" w:hanging="269"/>
      </w:pPr>
      <w:rPr>
        <w:rFonts w:hint="default"/>
        <w:lang w:val="en-US" w:eastAsia="en-US" w:bidi="en-US"/>
      </w:rPr>
    </w:lvl>
    <w:lvl w:ilvl="6" w:tplc="84145882">
      <w:numFmt w:val="bullet"/>
      <w:lvlText w:val="•"/>
      <w:lvlJc w:val="left"/>
      <w:pPr>
        <w:ind w:left="5736" w:hanging="269"/>
      </w:pPr>
      <w:rPr>
        <w:rFonts w:hint="default"/>
        <w:lang w:val="en-US" w:eastAsia="en-US" w:bidi="en-US"/>
      </w:rPr>
    </w:lvl>
    <w:lvl w:ilvl="7" w:tplc="DC7AE1D2">
      <w:numFmt w:val="bullet"/>
      <w:lvlText w:val="•"/>
      <w:lvlJc w:val="left"/>
      <w:pPr>
        <w:ind w:left="6792" w:hanging="269"/>
      </w:pPr>
      <w:rPr>
        <w:rFonts w:hint="default"/>
        <w:lang w:val="en-US" w:eastAsia="en-US" w:bidi="en-US"/>
      </w:rPr>
    </w:lvl>
    <w:lvl w:ilvl="8" w:tplc="C840F2FC">
      <w:numFmt w:val="bullet"/>
      <w:lvlText w:val="•"/>
      <w:lvlJc w:val="left"/>
      <w:pPr>
        <w:ind w:left="7848" w:hanging="269"/>
      </w:pPr>
      <w:rPr>
        <w:rFonts w:hint="default"/>
        <w:lang w:val="en-US" w:eastAsia="en-US" w:bidi="en-US"/>
      </w:rPr>
    </w:lvl>
  </w:abstractNum>
  <w:abstractNum w:abstractNumId="1" w15:restartNumberingAfterBreak="0">
    <w:nsid w:val="288A72D4"/>
    <w:multiLevelType w:val="hybridMultilevel"/>
    <w:tmpl w:val="C0BEE940"/>
    <w:lvl w:ilvl="0" w:tplc="ED1E1836">
      <w:start w:val="1"/>
      <w:numFmt w:val="lowerLetter"/>
      <w:lvlText w:val="%1."/>
      <w:lvlJc w:val="left"/>
      <w:pPr>
        <w:ind w:left="840" w:hanging="269"/>
      </w:pPr>
      <w:rPr>
        <w:rFonts w:ascii="Times New Roman" w:eastAsia="Times New Roman" w:hAnsi="Times New Roman" w:cs="Times New Roman" w:hint="default"/>
        <w:b w:val="0"/>
        <w:w w:val="99"/>
        <w:sz w:val="20"/>
        <w:szCs w:val="20"/>
        <w:lang w:val="en-US" w:eastAsia="en-US" w:bidi="en-US"/>
      </w:rPr>
    </w:lvl>
    <w:lvl w:ilvl="1" w:tplc="AA0C030A">
      <w:numFmt w:val="bullet"/>
      <w:lvlText w:val="•"/>
      <w:lvlJc w:val="left"/>
      <w:pPr>
        <w:ind w:left="1896" w:hanging="269"/>
      </w:pPr>
      <w:rPr>
        <w:rFonts w:hint="default"/>
        <w:lang w:val="en-US" w:eastAsia="en-US" w:bidi="en-US"/>
      </w:rPr>
    </w:lvl>
    <w:lvl w:ilvl="2" w:tplc="DDA8F996">
      <w:numFmt w:val="bullet"/>
      <w:lvlText w:val="•"/>
      <w:lvlJc w:val="left"/>
      <w:pPr>
        <w:ind w:left="2952" w:hanging="269"/>
      </w:pPr>
      <w:rPr>
        <w:rFonts w:hint="default"/>
        <w:lang w:val="en-US" w:eastAsia="en-US" w:bidi="en-US"/>
      </w:rPr>
    </w:lvl>
    <w:lvl w:ilvl="3" w:tplc="71821912">
      <w:numFmt w:val="bullet"/>
      <w:lvlText w:val="•"/>
      <w:lvlJc w:val="left"/>
      <w:pPr>
        <w:ind w:left="4008" w:hanging="269"/>
      </w:pPr>
      <w:rPr>
        <w:rFonts w:hint="default"/>
        <w:lang w:val="en-US" w:eastAsia="en-US" w:bidi="en-US"/>
      </w:rPr>
    </w:lvl>
    <w:lvl w:ilvl="4" w:tplc="50229D78">
      <w:numFmt w:val="bullet"/>
      <w:lvlText w:val="•"/>
      <w:lvlJc w:val="left"/>
      <w:pPr>
        <w:ind w:left="5064" w:hanging="269"/>
      </w:pPr>
      <w:rPr>
        <w:rFonts w:hint="default"/>
        <w:lang w:val="en-US" w:eastAsia="en-US" w:bidi="en-US"/>
      </w:rPr>
    </w:lvl>
    <w:lvl w:ilvl="5" w:tplc="B080BAFA">
      <w:numFmt w:val="bullet"/>
      <w:lvlText w:val="•"/>
      <w:lvlJc w:val="left"/>
      <w:pPr>
        <w:ind w:left="6120" w:hanging="269"/>
      </w:pPr>
      <w:rPr>
        <w:rFonts w:hint="default"/>
        <w:lang w:val="en-US" w:eastAsia="en-US" w:bidi="en-US"/>
      </w:rPr>
    </w:lvl>
    <w:lvl w:ilvl="6" w:tplc="84145882">
      <w:numFmt w:val="bullet"/>
      <w:lvlText w:val="•"/>
      <w:lvlJc w:val="left"/>
      <w:pPr>
        <w:ind w:left="7176" w:hanging="269"/>
      </w:pPr>
      <w:rPr>
        <w:rFonts w:hint="default"/>
        <w:lang w:val="en-US" w:eastAsia="en-US" w:bidi="en-US"/>
      </w:rPr>
    </w:lvl>
    <w:lvl w:ilvl="7" w:tplc="DC7AE1D2">
      <w:numFmt w:val="bullet"/>
      <w:lvlText w:val="•"/>
      <w:lvlJc w:val="left"/>
      <w:pPr>
        <w:ind w:left="8232" w:hanging="269"/>
      </w:pPr>
      <w:rPr>
        <w:rFonts w:hint="default"/>
        <w:lang w:val="en-US" w:eastAsia="en-US" w:bidi="en-US"/>
      </w:rPr>
    </w:lvl>
    <w:lvl w:ilvl="8" w:tplc="C840F2FC">
      <w:numFmt w:val="bullet"/>
      <w:lvlText w:val="•"/>
      <w:lvlJc w:val="left"/>
      <w:pPr>
        <w:ind w:left="9288" w:hanging="269"/>
      </w:pPr>
      <w:rPr>
        <w:rFonts w:hint="default"/>
        <w:lang w:val="en-US" w:eastAsia="en-US" w:bidi="en-US"/>
      </w:rPr>
    </w:lvl>
  </w:abstractNum>
  <w:abstractNum w:abstractNumId="2" w15:restartNumberingAfterBreak="0">
    <w:nsid w:val="35262B0A"/>
    <w:multiLevelType w:val="hybridMultilevel"/>
    <w:tmpl w:val="BECC2F48"/>
    <w:lvl w:ilvl="0" w:tplc="38403B8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41FEB"/>
    <w:multiLevelType w:val="hybridMultilevel"/>
    <w:tmpl w:val="AFD4D5C4"/>
    <w:lvl w:ilvl="0" w:tplc="07303D1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345012195">
    <w:abstractNumId w:val="2"/>
  </w:num>
  <w:num w:numId="2" w16cid:durableId="1455178735">
    <w:abstractNumId w:val="3"/>
  </w:num>
  <w:num w:numId="3" w16cid:durableId="1847210756">
    <w:abstractNumId w:val="1"/>
  </w:num>
  <w:num w:numId="4" w16cid:durableId="60955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6AF"/>
    <w:rsid w:val="0004134F"/>
    <w:rsid w:val="0005650A"/>
    <w:rsid w:val="00065538"/>
    <w:rsid w:val="000824A9"/>
    <w:rsid w:val="00085E50"/>
    <w:rsid w:val="000A3F7A"/>
    <w:rsid w:val="000A4527"/>
    <w:rsid w:val="000C08C3"/>
    <w:rsid w:val="000D70FD"/>
    <w:rsid w:val="000F19C8"/>
    <w:rsid w:val="00126876"/>
    <w:rsid w:val="00132BC1"/>
    <w:rsid w:val="00133451"/>
    <w:rsid w:val="00153218"/>
    <w:rsid w:val="00154F16"/>
    <w:rsid w:val="00167D62"/>
    <w:rsid w:val="001737C4"/>
    <w:rsid w:val="0017731C"/>
    <w:rsid w:val="0018541F"/>
    <w:rsid w:val="001A5D21"/>
    <w:rsid w:val="001A6181"/>
    <w:rsid w:val="001B66B1"/>
    <w:rsid w:val="001B68D8"/>
    <w:rsid w:val="001B75F2"/>
    <w:rsid w:val="001B7D8D"/>
    <w:rsid w:val="001F3A13"/>
    <w:rsid w:val="001F4C0C"/>
    <w:rsid w:val="001F61F8"/>
    <w:rsid w:val="00203EDC"/>
    <w:rsid w:val="00216FD4"/>
    <w:rsid w:val="0022508C"/>
    <w:rsid w:val="00225DB3"/>
    <w:rsid w:val="00226C3C"/>
    <w:rsid w:val="00227B05"/>
    <w:rsid w:val="002347C2"/>
    <w:rsid w:val="002404EC"/>
    <w:rsid w:val="00245A1A"/>
    <w:rsid w:val="00246D8D"/>
    <w:rsid w:val="002511CF"/>
    <w:rsid w:val="00271EAA"/>
    <w:rsid w:val="002957A1"/>
    <w:rsid w:val="00296959"/>
    <w:rsid w:val="002E105B"/>
    <w:rsid w:val="002F2FC6"/>
    <w:rsid w:val="002F7AF8"/>
    <w:rsid w:val="00317902"/>
    <w:rsid w:val="00321E84"/>
    <w:rsid w:val="003256DA"/>
    <w:rsid w:val="00327D33"/>
    <w:rsid w:val="003401AA"/>
    <w:rsid w:val="00356ECC"/>
    <w:rsid w:val="003704FA"/>
    <w:rsid w:val="003A072F"/>
    <w:rsid w:val="003A1F5F"/>
    <w:rsid w:val="003C158A"/>
    <w:rsid w:val="003C6235"/>
    <w:rsid w:val="003E6243"/>
    <w:rsid w:val="003F6822"/>
    <w:rsid w:val="00405372"/>
    <w:rsid w:val="00407221"/>
    <w:rsid w:val="00414BF1"/>
    <w:rsid w:val="00416D21"/>
    <w:rsid w:val="00433D1E"/>
    <w:rsid w:val="00446855"/>
    <w:rsid w:val="004539D4"/>
    <w:rsid w:val="00457C59"/>
    <w:rsid w:val="00460497"/>
    <w:rsid w:val="004905DA"/>
    <w:rsid w:val="004C4A48"/>
    <w:rsid w:val="004C7255"/>
    <w:rsid w:val="004F0FB9"/>
    <w:rsid w:val="004F37DC"/>
    <w:rsid w:val="005041F0"/>
    <w:rsid w:val="00516A97"/>
    <w:rsid w:val="005573A3"/>
    <w:rsid w:val="00573BBD"/>
    <w:rsid w:val="005A01D9"/>
    <w:rsid w:val="005A0393"/>
    <w:rsid w:val="005E30E6"/>
    <w:rsid w:val="005F6A52"/>
    <w:rsid w:val="00600943"/>
    <w:rsid w:val="00626282"/>
    <w:rsid w:val="00630523"/>
    <w:rsid w:val="006523F6"/>
    <w:rsid w:val="006C4881"/>
    <w:rsid w:val="006D14AB"/>
    <w:rsid w:val="006E4C3A"/>
    <w:rsid w:val="006F02A8"/>
    <w:rsid w:val="006F1679"/>
    <w:rsid w:val="00702B46"/>
    <w:rsid w:val="00710C32"/>
    <w:rsid w:val="00723996"/>
    <w:rsid w:val="00731697"/>
    <w:rsid w:val="00752BD2"/>
    <w:rsid w:val="007600C9"/>
    <w:rsid w:val="007765B4"/>
    <w:rsid w:val="007C461D"/>
    <w:rsid w:val="007D6DCC"/>
    <w:rsid w:val="007E1FF8"/>
    <w:rsid w:val="007F6FE6"/>
    <w:rsid w:val="00827C67"/>
    <w:rsid w:val="00837B68"/>
    <w:rsid w:val="0084449C"/>
    <w:rsid w:val="00854B82"/>
    <w:rsid w:val="008639CA"/>
    <w:rsid w:val="0086477F"/>
    <w:rsid w:val="008744F4"/>
    <w:rsid w:val="00880276"/>
    <w:rsid w:val="008860AB"/>
    <w:rsid w:val="0088737D"/>
    <w:rsid w:val="0089388F"/>
    <w:rsid w:val="008B26E6"/>
    <w:rsid w:val="008B7A25"/>
    <w:rsid w:val="008C2660"/>
    <w:rsid w:val="008C3150"/>
    <w:rsid w:val="008F577E"/>
    <w:rsid w:val="00912B85"/>
    <w:rsid w:val="009154D3"/>
    <w:rsid w:val="00922D5E"/>
    <w:rsid w:val="00924540"/>
    <w:rsid w:val="00952965"/>
    <w:rsid w:val="009619C1"/>
    <w:rsid w:val="009664F4"/>
    <w:rsid w:val="009B31A7"/>
    <w:rsid w:val="00A0300A"/>
    <w:rsid w:val="00A04B6E"/>
    <w:rsid w:val="00A04E11"/>
    <w:rsid w:val="00A05AE2"/>
    <w:rsid w:val="00A328E8"/>
    <w:rsid w:val="00A37967"/>
    <w:rsid w:val="00A4385B"/>
    <w:rsid w:val="00A56FCF"/>
    <w:rsid w:val="00A63228"/>
    <w:rsid w:val="00A97E09"/>
    <w:rsid w:val="00AA42A0"/>
    <w:rsid w:val="00AB1663"/>
    <w:rsid w:val="00AE0B95"/>
    <w:rsid w:val="00AF00F4"/>
    <w:rsid w:val="00B10FF4"/>
    <w:rsid w:val="00B131C5"/>
    <w:rsid w:val="00B30568"/>
    <w:rsid w:val="00B47531"/>
    <w:rsid w:val="00B74435"/>
    <w:rsid w:val="00B815C9"/>
    <w:rsid w:val="00B943FE"/>
    <w:rsid w:val="00B96F87"/>
    <w:rsid w:val="00BA7EA9"/>
    <w:rsid w:val="00BB07E9"/>
    <w:rsid w:val="00BB3641"/>
    <w:rsid w:val="00BB5CDE"/>
    <w:rsid w:val="00BC40C3"/>
    <w:rsid w:val="00BD6E6D"/>
    <w:rsid w:val="00BD79E5"/>
    <w:rsid w:val="00BD7CF0"/>
    <w:rsid w:val="00C044D8"/>
    <w:rsid w:val="00C07633"/>
    <w:rsid w:val="00C3549C"/>
    <w:rsid w:val="00C54C96"/>
    <w:rsid w:val="00C70833"/>
    <w:rsid w:val="00C8676B"/>
    <w:rsid w:val="00CE17B4"/>
    <w:rsid w:val="00CF0B8C"/>
    <w:rsid w:val="00D01445"/>
    <w:rsid w:val="00D176AF"/>
    <w:rsid w:val="00D4426A"/>
    <w:rsid w:val="00D5679D"/>
    <w:rsid w:val="00D71761"/>
    <w:rsid w:val="00D71B80"/>
    <w:rsid w:val="00D76D1C"/>
    <w:rsid w:val="00D82E71"/>
    <w:rsid w:val="00D93F14"/>
    <w:rsid w:val="00DA22CF"/>
    <w:rsid w:val="00DC31DC"/>
    <w:rsid w:val="00DE48EC"/>
    <w:rsid w:val="00E00BBC"/>
    <w:rsid w:val="00E01DD8"/>
    <w:rsid w:val="00E0269D"/>
    <w:rsid w:val="00E1537B"/>
    <w:rsid w:val="00E23660"/>
    <w:rsid w:val="00E3210A"/>
    <w:rsid w:val="00E3534C"/>
    <w:rsid w:val="00E45726"/>
    <w:rsid w:val="00E53672"/>
    <w:rsid w:val="00E665AE"/>
    <w:rsid w:val="00E72B1D"/>
    <w:rsid w:val="00E72CFC"/>
    <w:rsid w:val="00E82B32"/>
    <w:rsid w:val="00EB46CD"/>
    <w:rsid w:val="00EB78E2"/>
    <w:rsid w:val="00EC19B9"/>
    <w:rsid w:val="00ED4E7F"/>
    <w:rsid w:val="00EE5299"/>
    <w:rsid w:val="00EE7D65"/>
    <w:rsid w:val="00F03552"/>
    <w:rsid w:val="00F06AF0"/>
    <w:rsid w:val="00F8359E"/>
    <w:rsid w:val="00F87289"/>
    <w:rsid w:val="00FC2BE8"/>
    <w:rsid w:val="00FC45F6"/>
    <w:rsid w:val="00FD03A0"/>
    <w:rsid w:val="00FD4D59"/>
    <w:rsid w:val="00FE5B80"/>
    <w:rsid w:val="00FE6598"/>
    <w:rsid w:val="00FF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5CDA"/>
  <w15:chartTrackingRefBased/>
  <w15:docId w15:val="{01130FBF-F194-4E41-AA6C-FB41406A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176AF"/>
    <w:pPr>
      <w:ind w:left="720"/>
      <w:contextualSpacing/>
    </w:pPr>
  </w:style>
  <w:style w:type="character" w:styleId="CommentReference">
    <w:name w:val="annotation reference"/>
    <w:basedOn w:val="DefaultParagraphFont"/>
    <w:uiPriority w:val="99"/>
    <w:semiHidden/>
    <w:unhideWhenUsed/>
    <w:rsid w:val="00B10FF4"/>
    <w:rPr>
      <w:sz w:val="16"/>
      <w:szCs w:val="16"/>
    </w:rPr>
  </w:style>
  <w:style w:type="paragraph" w:styleId="CommentText">
    <w:name w:val="annotation text"/>
    <w:basedOn w:val="Normal"/>
    <w:link w:val="CommentTextChar"/>
    <w:uiPriority w:val="99"/>
    <w:semiHidden/>
    <w:unhideWhenUsed/>
    <w:rsid w:val="00B10FF4"/>
    <w:pPr>
      <w:spacing w:line="240" w:lineRule="auto"/>
    </w:pPr>
    <w:rPr>
      <w:sz w:val="20"/>
      <w:szCs w:val="20"/>
    </w:rPr>
  </w:style>
  <w:style w:type="character" w:customStyle="1" w:styleId="CommentTextChar">
    <w:name w:val="Comment Text Char"/>
    <w:basedOn w:val="DefaultParagraphFont"/>
    <w:link w:val="CommentText"/>
    <w:uiPriority w:val="99"/>
    <w:semiHidden/>
    <w:rsid w:val="00B10FF4"/>
    <w:rPr>
      <w:sz w:val="20"/>
      <w:szCs w:val="20"/>
    </w:rPr>
  </w:style>
  <w:style w:type="paragraph" w:styleId="CommentSubject">
    <w:name w:val="annotation subject"/>
    <w:basedOn w:val="CommentText"/>
    <w:next w:val="CommentText"/>
    <w:link w:val="CommentSubjectChar"/>
    <w:uiPriority w:val="99"/>
    <w:semiHidden/>
    <w:unhideWhenUsed/>
    <w:rsid w:val="00B10FF4"/>
    <w:rPr>
      <w:b/>
      <w:bCs/>
    </w:rPr>
  </w:style>
  <w:style w:type="character" w:customStyle="1" w:styleId="CommentSubjectChar">
    <w:name w:val="Comment Subject Char"/>
    <w:basedOn w:val="CommentTextChar"/>
    <w:link w:val="CommentSubject"/>
    <w:uiPriority w:val="99"/>
    <w:semiHidden/>
    <w:rsid w:val="00B10FF4"/>
    <w:rPr>
      <w:b/>
      <w:bCs/>
      <w:sz w:val="20"/>
      <w:szCs w:val="20"/>
    </w:rPr>
  </w:style>
  <w:style w:type="paragraph" w:styleId="BalloonText">
    <w:name w:val="Balloon Text"/>
    <w:basedOn w:val="Normal"/>
    <w:link w:val="BalloonTextChar"/>
    <w:uiPriority w:val="99"/>
    <w:semiHidden/>
    <w:unhideWhenUsed/>
    <w:rsid w:val="00B10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FF4"/>
    <w:rPr>
      <w:rFonts w:ascii="Segoe UI" w:hAnsi="Segoe UI" w:cs="Segoe UI"/>
      <w:sz w:val="18"/>
      <w:szCs w:val="18"/>
    </w:rPr>
  </w:style>
  <w:style w:type="character" w:styleId="Hyperlink">
    <w:name w:val="Hyperlink"/>
    <w:basedOn w:val="DefaultParagraphFont"/>
    <w:uiPriority w:val="99"/>
    <w:unhideWhenUsed/>
    <w:rsid w:val="009B31A7"/>
    <w:rPr>
      <w:color w:val="0563C1" w:themeColor="hyperlink"/>
      <w:u w:val="single"/>
    </w:rPr>
  </w:style>
  <w:style w:type="character" w:styleId="UnresolvedMention">
    <w:name w:val="Unresolved Mention"/>
    <w:basedOn w:val="DefaultParagraphFont"/>
    <w:uiPriority w:val="99"/>
    <w:semiHidden/>
    <w:unhideWhenUsed/>
    <w:rsid w:val="009B31A7"/>
    <w:rPr>
      <w:color w:val="808080"/>
      <w:shd w:val="clear" w:color="auto" w:fill="E6E6E6"/>
    </w:rPr>
  </w:style>
  <w:style w:type="paragraph" w:customStyle="1" w:styleId="DMBdyTxt">
    <w:name w:val="DM BdyTxt"/>
    <w:basedOn w:val="Normal"/>
    <w:rsid w:val="004F0FB9"/>
    <w:pPr>
      <w:spacing w:after="24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4F0FB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07633"/>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C07633"/>
    <w:rPr>
      <w:rFonts w:ascii="Times New Roman" w:eastAsia="Times New Roman" w:hAnsi="Times New Roman" w:cs="Times New Roman"/>
      <w:sz w:val="20"/>
      <w:szCs w:val="20"/>
      <w:lang w:bidi="en-US"/>
    </w:rPr>
  </w:style>
  <w:style w:type="paragraph" w:styleId="Revision">
    <w:name w:val="Revision"/>
    <w:hidden/>
    <w:uiPriority w:val="99"/>
    <w:semiHidden/>
    <w:rsid w:val="00FD03A0"/>
    <w:pPr>
      <w:spacing w:after="0" w:line="240" w:lineRule="auto"/>
    </w:pPr>
  </w:style>
  <w:style w:type="paragraph" w:styleId="Header">
    <w:name w:val="header"/>
    <w:basedOn w:val="Normal"/>
    <w:link w:val="HeaderChar"/>
    <w:uiPriority w:val="99"/>
    <w:unhideWhenUsed/>
    <w:rsid w:val="00BD6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E6D"/>
  </w:style>
  <w:style w:type="paragraph" w:styleId="Footer">
    <w:name w:val="footer"/>
    <w:basedOn w:val="Normal"/>
    <w:link w:val="FooterChar"/>
    <w:uiPriority w:val="99"/>
    <w:unhideWhenUsed/>
    <w:qFormat/>
    <w:rsid w:val="00BD6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E6D"/>
  </w:style>
  <w:style w:type="paragraph" w:styleId="NoSpacing">
    <w:name w:val="No Spacing"/>
    <w:uiPriority w:val="1"/>
    <w:qFormat/>
    <w:rsid w:val="00573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EACF45E19ED242BD3024AF4279F1DF" ma:contentTypeVersion="10" ma:contentTypeDescription="Create a new document." ma:contentTypeScope="" ma:versionID="0268a18f4fc0e123f44e46367d24f5c1">
  <xsd:schema xmlns:xsd="http://www.w3.org/2001/XMLSchema" xmlns:xs="http://www.w3.org/2001/XMLSchema" xmlns:p="http://schemas.microsoft.com/office/2006/metadata/properties" xmlns:ns2="3bad11a9-6578-474f-bc7e-22626b0cd12f" xmlns:ns3="c8da9c15-a0fe-4081-8173-a49a9d7ea50e" targetNamespace="http://schemas.microsoft.com/office/2006/metadata/properties" ma:root="true" ma:fieldsID="0fca4d912a945dcbbb0f02a9bbce5976" ns2:_="" ns3:_="">
    <xsd:import namespace="3bad11a9-6578-474f-bc7e-22626b0cd12f"/>
    <xsd:import namespace="c8da9c15-a0fe-4081-8173-a49a9d7ea5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d11a9-6578-474f-bc7e-22626b0cd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a9c15-a0fe-4081-8173-a49a9d7ea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CAE3B-5D49-4BA4-A673-8FE2D3D786AE}">
  <ds:schemaRefs>
    <ds:schemaRef ds:uri="http://schemas.openxmlformats.org/officeDocument/2006/bibliography"/>
  </ds:schemaRefs>
</ds:datastoreItem>
</file>

<file path=customXml/itemProps2.xml><?xml version="1.0" encoding="utf-8"?>
<ds:datastoreItem xmlns:ds="http://schemas.openxmlformats.org/officeDocument/2006/customXml" ds:itemID="{839C655B-BDB3-410B-B6D5-68B89072EF9F}"/>
</file>

<file path=customXml/itemProps3.xml><?xml version="1.0" encoding="utf-8"?>
<ds:datastoreItem xmlns:ds="http://schemas.openxmlformats.org/officeDocument/2006/customXml" ds:itemID="{D0247DBC-09E1-4C64-8149-F2824F64B143}">
  <ds:schemaRefs>
    <ds:schemaRef ds:uri="http://schemas.microsoft.com/sharepoint/v3/contenttype/forms"/>
  </ds:schemaRefs>
</ds:datastoreItem>
</file>

<file path=customXml/itemProps4.xml><?xml version="1.0" encoding="utf-8"?>
<ds:datastoreItem xmlns:ds="http://schemas.openxmlformats.org/officeDocument/2006/customXml" ds:itemID="{63181F19-4BA0-4E3E-B01E-B099C0AE68E6}">
  <ds:schemaRefs>
    <ds:schemaRef ds:uri="http://schemas.microsoft.com/office/2006/metadata/properties"/>
    <ds:schemaRef ds:uri="http://schemas.microsoft.com/office/infopath/2007/PartnerControls"/>
    <ds:schemaRef ds:uri="3ef07e75-f318-42b1-aadd-c91745e7bae0"/>
    <ds:schemaRef ds:uri="abb860c5-cf2d-4c96-b3d2-c024b9c11069"/>
  </ds:schemaRefs>
</ds:datastoreItem>
</file>

<file path=docProps/app.xml><?xml version="1.0" encoding="utf-8"?>
<Properties xmlns="http://schemas.openxmlformats.org/officeDocument/2006/extended-properties" xmlns:vt="http://schemas.openxmlformats.org/officeDocument/2006/docPropsVTypes">
  <Template>Normal.dotm</Template>
  <TotalTime>14088</TotalTime>
  <Pages>6</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Harte</dc:creator>
  <cp:keywords/>
  <dc:description/>
  <cp:lastModifiedBy>Terri Noon</cp:lastModifiedBy>
  <cp:revision>126</cp:revision>
  <cp:lastPrinted>2019-07-24T19:35:00Z</cp:lastPrinted>
  <dcterms:created xsi:type="dcterms:W3CDTF">2019-08-30T16:31:00Z</dcterms:created>
  <dcterms:modified xsi:type="dcterms:W3CDTF">2023-03-03T23:49:00Z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0x0101005DEACF45E19ED242BD3024AF4279F1DF</vt:lpwstr>
  </property>
  <property fmtid="{D5CDD505-2E9C-101B-9397-08002B2CF9AE}" pid="3" name="MediaServiceImageTags">
    <vt:lpwstr/>
  </property>
</Properties>
</file>